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84424">
      <w:pPr>
        <w:spacing w:line="560" w:lineRule="exact"/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《</w:t>
      </w:r>
      <w:r>
        <w:rPr>
          <w:rFonts w:hint="default" w:eastAsia="宋体"/>
          <w:b/>
          <w:color w:val="auto"/>
          <w:sz w:val="36"/>
          <w:szCs w:val="36"/>
        </w:rPr>
        <w:t>动物疫病监测规范 第</w:t>
      </w:r>
      <w:r>
        <w:rPr>
          <w:rFonts w:hint="default" w:eastAsia="宋体"/>
          <w:b/>
          <w:color w:val="auto"/>
          <w:sz w:val="36"/>
          <w:szCs w:val="36"/>
          <w:lang w:val="en-US" w:eastAsia="zh-CN"/>
        </w:rPr>
        <w:t>3</w:t>
      </w:r>
      <w:r>
        <w:rPr>
          <w:rFonts w:hint="default" w:eastAsia="宋体"/>
          <w:b/>
          <w:color w:val="auto"/>
          <w:sz w:val="36"/>
          <w:szCs w:val="36"/>
        </w:rPr>
        <w:t>部分</w:t>
      </w:r>
      <w:r>
        <w:rPr>
          <w:rFonts w:hint="eastAsia" w:eastAsia="宋体"/>
          <w:b/>
          <w:color w:val="auto"/>
          <w:sz w:val="36"/>
          <w:szCs w:val="36"/>
          <w:lang w:eastAsia="zh-CN"/>
        </w:rPr>
        <w:t>：</w:t>
      </w:r>
      <w:r>
        <w:rPr>
          <w:rFonts w:hint="default" w:eastAsia="宋体"/>
          <w:b/>
          <w:color w:val="auto"/>
          <w:sz w:val="36"/>
          <w:szCs w:val="36"/>
          <w:lang w:eastAsia="zh-CN"/>
        </w:rPr>
        <w:t>样品采集</w:t>
      </w:r>
      <w:r>
        <w:rPr>
          <w:b/>
          <w:color w:val="auto"/>
          <w:sz w:val="36"/>
          <w:szCs w:val="36"/>
        </w:rPr>
        <w:t>》</w:t>
      </w:r>
    </w:p>
    <w:p w14:paraId="410E6AA3">
      <w:pPr>
        <w:spacing w:line="560" w:lineRule="exact"/>
        <w:jc w:val="center"/>
        <w:rPr>
          <w:b/>
          <w:color w:val="0000FF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  <w:lang w:eastAsia="zh-CN"/>
        </w:rPr>
        <w:t>修订</w:t>
      </w:r>
      <w:r>
        <w:rPr>
          <w:b/>
          <w:color w:val="auto"/>
          <w:sz w:val="36"/>
          <w:szCs w:val="36"/>
        </w:rPr>
        <w:t>说明</w:t>
      </w:r>
    </w:p>
    <w:p w14:paraId="6B936D9F">
      <w:pPr>
        <w:ind w:firstLine="560" w:firstLineChars="200"/>
        <w:rPr>
          <w:rFonts w:eastAsia="黑体"/>
          <w:color w:val="0000FF"/>
          <w:sz w:val="28"/>
          <w:szCs w:val="28"/>
        </w:rPr>
      </w:pPr>
    </w:p>
    <w:p w14:paraId="61DB743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rFonts w:eastAsia="黑体"/>
          <w:color w:val="auto"/>
          <w:sz w:val="28"/>
          <w:szCs w:val="28"/>
        </w:rPr>
      </w:pPr>
      <w:r>
        <w:rPr>
          <w:rFonts w:eastAsia="黑体"/>
          <w:color w:val="auto"/>
          <w:sz w:val="28"/>
          <w:szCs w:val="28"/>
        </w:rPr>
        <w:t>一、工作简况</w:t>
      </w:r>
    </w:p>
    <w:p w14:paraId="402073A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color w:val="auto"/>
          <w:sz w:val="28"/>
          <w:szCs w:val="28"/>
        </w:rPr>
      </w:pPr>
      <w:r>
        <w:rPr>
          <w:rFonts w:hint="default" w:eastAsia="宋体"/>
          <w:color w:val="auto"/>
          <w:sz w:val="28"/>
          <w:szCs w:val="28"/>
        </w:rPr>
        <w:t>随着</w:t>
      </w:r>
      <w:r>
        <w:rPr>
          <w:rFonts w:hint="default" w:eastAsia="宋体"/>
          <w:color w:val="auto"/>
          <w:sz w:val="28"/>
          <w:szCs w:val="28"/>
          <w:lang w:val="en-US" w:eastAsia="zh-CN"/>
        </w:rPr>
        <w:t>动物疫病病毒频繁的变异</w:t>
      </w:r>
      <w:r>
        <w:rPr>
          <w:rFonts w:hint="default" w:eastAsia="宋体"/>
          <w:color w:val="auto"/>
          <w:sz w:val="28"/>
          <w:szCs w:val="28"/>
        </w:rPr>
        <w:t>，</w:t>
      </w:r>
      <w:r>
        <w:rPr>
          <w:rFonts w:hint="default" w:eastAsia="宋体"/>
          <w:color w:val="auto"/>
          <w:sz w:val="28"/>
          <w:szCs w:val="28"/>
          <w:lang w:val="en-US" w:eastAsia="zh-CN"/>
        </w:rPr>
        <w:t>新毒株不断涌现，</w:t>
      </w:r>
      <w:r>
        <w:rPr>
          <w:rFonts w:hint="default" w:eastAsia="宋体"/>
          <w:color w:val="auto"/>
          <w:sz w:val="28"/>
          <w:szCs w:val="28"/>
        </w:rPr>
        <w:t>动物疫情</w:t>
      </w:r>
      <w:r>
        <w:rPr>
          <w:rFonts w:hint="default" w:eastAsia="宋体"/>
          <w:color w:val="auto"/>
          <w:sz w:val="28"/>
          <w:szCs w:val="28"/>
          <w:lang w:val="en-US" w:eastAsia="zh-CN"/>
        </w:rPr>
        <w:t>监测信息</w:t>
      </w:r>
      <w:r>
        <w:rPr>
          <w:rFonts w:hint="eastAsia" w:eastAsia="宋体"/>
          <w:color w:val="auto"/>
          <w:sz w:val="28"/>
          <w:szCs w:val="28"/>
          <w:lang w:val="en-US" w:eastAsia="zh-CN"/>
        </w:rPr>
        <w:t>的</w:t>
      </w:r>
      <w:r>
        <w:rPr>
          <w:rFonts w:hint="default" w:eastAsia="宋体"/>
          <w:color w:val="auto"/>
          <w:sz w:val="28"/>
          <w:szCs w:val="28"/>
          <w:lang w:val="en-US" w:eastAsia="zh-CN"/>
        </w:rPr>
        <w:t>准确可靠</w:t>
      </w:r>
      <w:r>
        <w:rPr>
          <w:rFonts w:hint="eastAsia" w:eastAsia="宋体"/>
          <w:color w:val="auto"/>
          <w:sz w:val="28"/>
          <w:szCs w:val="28"/>
          <w:lang w:val="en-US" w:eastAsia="zh-CN"/>
        </w:rPr>
        <w:t>为养殖场（户）提供了疫病防控的靶向目标</w:t>
      </w:r>
      <w:r>
        <w:rPr>
          <w:rFonts w:hint="default" w:eastAsia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eastAsia="宋体"/>
          <w:color w:val="auto"/>
          <w:sz w:val="28"/>
          <w:szCs w:val="28"/>
          <w:lang w:val="en-US" w:eastAsia="zh-CN"/>
        </w:rPr>
        <w:t>而样品的规范采集及保存运输是监测、检测结果准确的前置条件，因此对</w:t>
      </w:r>
      <w:r>
        <w:rPr>
          <w:rFonts w:hint="default" w:eastAsia="宋体"/>
          <w:color w:val="auto"/>
          <w:sz w:val="28"/>
          <w:szCs w:val="28"/>
          <w:lang w:val="en-US" w:eastAsia="zh-CN"/>
        </w:rPr>
        <w:t>样品</w:t>
      </w:r>
      <w:r>
        <w:rPr>
          <w:rFonts w:hint="eastAsia" w:eastAsia="宋体"/>
          <w:color w:val="auto"/>
          <w:sz w:val="28"/>
          <w:szCs w:val="28"/>
          <w:lang w:val="en-US" w:eastAsia="zh-CN"/>
        </w:rPr>
        <w:t>规范</w:t>
      </w:r>
      <w:r>
        <w:rPr>
          <w:rFonts w:hint="default" w:eastAsia="宋体"/>
          <w:color w:val="auto"/>
          <w:sz w:val="28"/>
          <w:szCs w:val="28"/>
          <w:lang w:val="en-US" w:eastAsia="zh-CN"/>
        </w:rPr>
        <w:t>采集</w:t>
      </w:r>
      <w:r>
        <w:rPr>
          <w:rFonts w:hint="eastAsia" w:eastAsia="宋体"/>
          <w:color w:val="auto"/>
          <w:sz w:val="28"/>
          <w:szCs w:val="28"/>
          <w:lang w:val="en-US" w:eastAsia="zh-CN"/>
        </w:rPr>
        <w:t>和</w:t>
      </w:r>
      <w:r>
        <w:rPr>
          <w:rFonts w:hint="default" w:eastAsia="宋体"/>
          <w:color w:val="auto"/>
          <w:sz w:val="28"/>
          <w:szCs w:val="28"/>
          <w:lang w:val="en-US" w:eastAsia="zh-CN"/>
        </w:rPr>
        <w:t>保存运送提出了更高的要求</w:t>
      </w:r>
      <w:r>
        <w:rPr>
          <w:rFonts w:hint="eastAsia" w:eastAsia="宋体"/>
          <w:color w:val="auto"/>
          <w:sz w:val="28"/>
          <w:szCs w:val="28"/>
          <w:lang w:val="en-US" w:eastAsia="zh-CN"/>
        </w:rPr>
        <w:t>。</w:t>
      </w:r>
      <w:r>
        <w:rPr>
          <w:rFonts w:eastAsia="宋体"/>
          <w:color w:val="auto"/>
          <w:sz w:val="28"/>
          <w:szCs w:val="28"/>
        </w:rPr>
        <w:t>甘</w:t>
      </w:r>
      <w:r>
        <w:rPr>
          <w:color w:val="auto"/>
          <w:sz w:val="28"/>
          <w:szCs w:val="28"/>
        </w:rPr>
        <w:t>肃省动物疫病预防控制中心根据</w:t>
      </w:r>
      <w:r>
        <w:rPr>
          <w:rFonts w:hint="eastAsia"/>
          <w:color w:val="auto"/>
          <w:sz w:val="28"/>
          <w:szCs w:val="28"/>
          <w:lang w:eastAsia="zh-CN"/>
        </w:rPr>
        <w:t>实际</w:t>
      </w:r>
      <w:r>
        <w:rPr>
          <w:color w:val="auto"/>
          <w:sz w:val="28"/>
          <w:szCs w:val="28"/>
        </w:rPr>
        <w:t>工作需要，于202</w:t>
      </w:r>
      <w:r>
        <w:rPr>
          <w:rFonts w:hint="eastAsia"/>
          <w:color w:val="auto"/>
          <w:sz w:val="28"/>
          <w:szCs w:val="28"/>
          <w:lang w:val="en-US" w:eastAsia="zh-CN"/>
        </w:rPr>
        <w:t>5</w:t>
      </w:r>
      <w:r>
        <w:rPr>
          <w:color w:val="auto"/>
          <w:sz w:val="28"/>
          <w:szCs w:val="28"/>
        </w:rPr>
        <w:t>年</w:t>
      </w:r>
      <w:r>
        <w:rPr>
          <w:rFonts w:hint="eastAsia"/>
          <w:color w:val="auto"/>
          <w:sz w:val="28"/>
          <w:szCs w:val="28"/>
          <w:lang w:val="en-US" w:eastAsia="zh-CN"/>
        </w:rPr>
        <w:t>04</w:t>
      </w:r>
      <w:r>
        <w:rPr>
          <w:color w:val="auto"/>
          <w:sz w:val="28"/>
          <w:szCs w:val="28"/>
        </w:rPr>
        <w:t>月向甘肃省市场监督管理局申请</w:t>
      </w:r>
      <w:r>
        <w:rPr>
          <w:rFonts w:hint="eastAsia"/>
          <w:color w:val="auto"/>
          <w:sz w:val="28"/>
          <w:szCs w:val="28"/>
          <w:lang w:val="en-US" w:eastAsia="zh-CN"/>
        </w:rPr>
        <w:t>修订</w:t>
      </w:r>
      <w:r>
        <w:rPr>
          <w:color w:val="auto"/>
          <w:sz w:val="28"/>
          <w:szCs w:val="28"/>
        </w:rPr>
        <w:t>《</w:t>
      </w:r>
      <w:r>
        <w:rPr>
          <w:rFonts w:hint="default" w:eastAsia="宋体"/>
          <w:color w:val="auto"/>
          <w:sz w:val="28"/>
          <w:szCs w:val="28"/>
        </w:rPr>
        <w:t>动物疫病监测规范 第</w:t>
      </w:r>
      <w:r>
        <w:rPr>
          <w:rFonts w:hint="default" w:eastAsia="宋体"/>
          <w:color w:val="auto"/>
          <w:sz w:val="28"/>
          <w:szCs w:val="28"/>
          <w:lang w:val="en-US" w:eastAsia="zh-CN"/>
        </w:rPr>
        <w:t>3</w:t>
      </w:r>
      <w:r>
        <w:rPr>
          <w:rFonts w:hint="default" w:eastAsia="宋体"/>
          <w:color w:val="auto"/>
          <w:sz w:val="28"/>
          <w:szCs w:val="28"/>
        </w:rPr>
        <w:t>部分:</w:t>
      </w:r>
      <w:r>
        <w:rPr>
          <w:rFonts w:hint="default" w:eastAsia="宋体"/>
          <w:color w:val="auto"/>
          <w:sz w:val="28"/>
          <w:szCs w:val="28"/>
          <w:lang w:eastAsia="zh-CN"/>
        </w:rPr>
        <w:t>样品采集</w:t>
      </w:r>
      <w:r>
        <w:rPr>
          <w:color w:val="auto"/>
          <w:sz w:val="28"/>
          <w:szCs w:val="28"/>
        </w:rPr>
        <w:t>》</w:t>
      </w:r>
      <w:r>
        <w:rPr>
          <w:rFonts w:hint="eastAsia" w:eastAsia="宋体"/>
          <w:color w:val="auto"/>
          <w:sz w:val="28"/>
          <w:szCs w:val="28"/>
        </w:rPr>
        <w:t>（</w:t>
      </w:r>
      <w:r>
        <w:rPr>
          <w:rFonts w:hint="default" w:eastAsia="宋体"/>
          <w:color w:val="auto"/>
          <w:sz w:val="28"/>
          <w:szCs w:val="28"/>
        </w:rPr>
        <w:t>DB62/T 2528.</w:t>
      </w:r>
      <w:r>
        <w:rPr>
          <w:rFonts w:hint="default" w:eastAsia="宋体"/>
          <w:color w:val="auto"/>
          <w:sz w:val="28"/>
          <w:szCs w:val="28"/>
          <w:lang w:val="en-US" w:eastAsia="zh-CN"/>
        </w:rPr>
        <w:t>3</w:t>
      </w:r>
      <w:r>
        <w:rPr>
          <w:rFonts w:hint="eastAsia" w:eastAsia="宋体"/>
          <w:color w:val="auto"/>
          <w:sz w:val="28"/>
          <w:szCs w:val="28"/>
          <w:lang w:eastAsia="zh-CN"/>
        </w:rPr>
        <w:t>—</w:t>
      </w:r>
      <w:r>
        <w:rPr>
          <w:rFonts w:hint="default" w:eastAsia="宋体"/>
          <w:color w:val="auto"/>
          <w:sz w:val="28"/>
          <w:szCs w:val="28"/>
        </w:rPr>
        <w:t>2014</w:t>
      </w:r>
      <w:r>
        <w:rPr>
          <w:rFonts w:hint="eastAsia" w:eastAsia="宋体"/>
          <w:color w:val="auto"/>
          <w:sz w:val="28"/>
          <w:szCs w:val="28"/>
        </w:rPr>
        <w:t>）</w:t>
      </w:r>
      <w:r>
        <w:rPr>
          <w:color w:val="0000FF"/>
          <w:sz w:val="28"/>
          <w:szCs w:val="28"/>
        </w:rPr>
        <w:t>。</w:t>
      </w:r>
      <w:r>
        <w:rPr>
          <w:color w:val="auto"/>
          <w:sz w:val="28"/>
          <w:szCs w:val="28"/>
        </w:rPr>
        <w:t>经甘肃省市场监督管理局研究决定，由甘肃省动物疫病预防控制中心负责</w:t>
      </w:r>
      <w:r>
        <w:rPr>
          <w:rFonts w:hint="eastAsia"/>
          <w:color w:val="auto"/>
          <w:sz w:val="28"/>
          <w:szCs w:val="28"/>
          <w:lang w:val="en-US" w:eastAsia="zh-CN"/>
        </w:rPr>
        <w:t>修订</w:t>
      </w:r>
      <w:r>
        <w:rPr>
          <w:color w:val="auto"/>
          <w:sz w:val="28"/>
          <w:szCs w:val="28"/>
        </w:rPr>
        <w:t>《</w:t>
      </w:r>
      <w:r>
        <w:rPr>
          <w:rFonts w:hint="eastAsia"/>
          <w:color w:val="auto"/>
          <w:sz w:val="28"/>
          <w:szCs w:val="28"/>
          <w:lang w:eastAsia="zh-CN"/>
        </w:rPr>
        <w:t>动物疫病监测规范 第3部分：样品采集</w:t>
      </w:r>
      <w:r>
        <w:rPr>
          <w:color w:val="auto"/>
          <w:sz w:val="28"/>
          <w:szCs w:val="28"/>
        </w:rPr>
        <w:t>》</w:t>
      </w:r>
      <w:r>
        <w:rPr>
          <w:rFonts w:hint="eastAsia"/>
          <w:color w:val="auto"/>
          <w:sz w:val="28"/>
          <w:szCs w:val="28"/>
        </w:rPr>
        <w:t>（</w:t>
      </w:r>
      <w:r>
        <w:rPr>
          <w:rFonts w:hint="default" w:eastAsia="宋体"/>
          <w:color w:val="auto"/>
          <w:sz w:val="28"/>
          <w:szCs w:val="28"/>
        </w:rPr>
        <w:t>DB62/T 2528.</w:t>
      </w:r>
      <w:r>
        <w:rPr>
          <w:rFonts w:hint="default" w:eastAsia="宋体"/>
          <w:color w:val="auto"/>
          <w:sz w:val="28"/>
          <w:szCs w:val="28"/>
          <w:lang w:val="en-US" w:eastAsia="zh-CN"/>
        </w:rPr>
        <w:t>3</w:t>
      </w:r>
      <w:r>
        <w:rPr>
          <w:rFonts w:hint="eastAsia" w:eastAsia="宋体"/>
          <w:color w:val="auto"/>
          <w:sz w:val="28"/>
          <w:szCs w:val="28"/>
          <w:lang w:eastAsia="zh-CN"/>
        </w:rPr>
        <w:t>—</w:t>
      </w:r>
      <w:r>
        <w:rPr>
          <w:rFonts w:hint="default" w:eastAsia="宋体"/>
          <w:color w:val="auto"/>
          <w:sz w:val="28"/>
          <w:szCs w:val="28"/>
        </w:rPr>
        <w:t>2014</w:t>
      </w:r>
      <w:r>
        <w:rPr>
          <w:rFonts w:hint="eastAsia"/>
          <w:color w:val="auto"/>
          <w:sz w:val="28"/>
          <w:szCs w:val="28"/>
        </w:rPr>
        <w:t>）</w:t>
      </w:r>
      <w:r>
        <w:rPr>
          <w:color w:val="auto"/>
          <w:sz w:val="28"/>
          <w:szCs w:val="28"/>
        </w:rPr>
        <w:t>。甘肃省市场监督管理局于202</w:t>
      </w:r>
      <w:r>
        <w:rPr>
          <w:rFonts w:hint="eastAsia"/>
          <w:color w:val="auto"/>
          <w:sz w:val="28"/>
          <w:szCs w:val="28"/>
          <w:lang w:val="en-US" w:eastAsia="zh-CN"/>
        </w:rPr>
        <w:t>5</w:t>
      </w:r>
      <w:r>
        <w:rPr>
          <w:color w:val="auto"/>
          <w:sz w:val="28"/>
          <w:szCs w:val="28"/>
        </w:rPr>
        <w:t>年</w:t>
      </w:r>
      <w:r>
        <w:rPr>
          <w:rFonts w:hint="eastAsia"/>
          <w:color w:val="auto"/>
          <w:sz w:val="28"/>
          <w:szCs w:val="28"/>
          <w:lang w:val="en-US" w:eastAsia="zh-CN"/>
        </w:rPr>
        <w:t>08</w:t>
      </w:r>
      <w:r>
        <w:rPr>
          <w:color w:val="auto"/>
          <w:sz w:val="28"/>
          <w:szCs w:val="28"/>
        </w:rPr>
        <w:t>月以《甘肃省市场监督管理局关于下达202</w:t>
      </w:r>
      <w:r>
        <w:rPr>
          <w:rFonts w:hint="eastAsia"/>
          <w:color w:val="auto"/>
          <w:sz w:val="28"/>
          <w:szCs w:val="28"/>
          <w:lang w:val="en-US" w:eastAsia="zh-CN"/>
        </w:rPr>
        <w:t>5</w:t>
      </w:r>
      <w:r>
        <w:rPr>
          <w:color w:val="auto"/>
          <w:sz w:val="28"/>
          <w:szCs w:val="28"/>
        </w:rPr>
        <w:t>年度第</w:t>
      </w:r>
      <w:r>
        <w:rPr>
          <w:rFonts w:hint="eastAsia"/>
          <w:color w:val="auto"/>
          <w:sz w:val="28"/>
          <w:szCs w:val="28"/>
          <w:lang w:val="en-US" w:eastAsia="zh-CN"/>
        </w:rPr>
        <w:t>3</w:t>
      </w:r>
      <w:r>
        <w:rPr>
          <w:color w:val="auto"/>
          <w:sz w:val="28"/>
          <w:szCs w:val="28"/>
        </w:rPr>
        <w:t>批地方标准制修订的函》下达制订计划，计划编号</w:t>
      </w:r>
      <w:r>
        <w:rPr>
          <w:rFonts w:hint="eastAsia" w:eastAsia="宋体"/>
          <w:color w:val="auto"/>
          <w:sz w:val="28"/>
          <w:szCs w:val="28"/>
        </w:rPr>
        <w:t>2025-T-127</w:t>
      </w:r>
      <w:r>
        <w:rPr>
          <w:rFonts w:eastAsia="宋体"/>
          <w:color w:val="auto"/>
          <w:sz w:val="28"/>
          <w:szCs w:val="28"/>
        </w:rPr>
        <w:t>。</w:t>
      </w:r>
    </w:p>
    <w:p w14:paraId="0A48923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本文件起草单位：甘肃省动物疫病预防控制中心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，榆中县</w:t>
      </w:r>
      <w:r>
        <w:rPr>
          <w:rFonts w:hint="eastAsia"/>
          <w:color w:val="auto"/>
          <w:sz w:val="28"/>
          <w:szCs w:val="28"/>
          <w:highlight w:val="none"/>
        </w:rPr>
        <w:t>动物疫病预防控制中心，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礼县城关镇畜牧兽医站，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民勤县畜牧兽医工作站</w:t>
      </w:r>
      <w:r>
        <w:rPr>
          <w:rFonts w:hint="eastAsia"/>
          <w:color w:val="auto"/>
          <w:sz w:val="28"/>
          <w:szCs w:val="28"/>
          <w:highlight w:val="none"/>
        </w:rPr>
        <w:t>。</w:t>
      </w:r>
    </w:p>
    <w:p w14:paraId="05737C7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本文件主要起草人：</w:t>
      </w:r>
      <w:r>
        <w:rPr>
          <w:rFonts w:hint="eastAsia"/>
          <w:color w:val="auto"/>
          <w:sz w:val="28"/>
          <w:szCs w:val="28"/>
          <w:highlight w:val="none"/>
        </w:rPr>
        <w:t>豆玲，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郑红飞</w:t>
      </w:r>
      <w:r>
        <w:rPr>
          <w:rFonts w:hint="eastAsia"/>
          <w:color w:val="auto"/>
          <w:sz w:val="28"/>
          <w:szCs w:val="28"/>
          <w:highlight w:val="none"/>
        </w:rPr>
        <w:t>，赵雯，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牛琼</w:t>
      </w:r>
      <w:r>
        <w:rPr>
          <w:rFonts w:hint="eastAsia"/>
          <w:color w:val="auto"/>
          <w:sz w:val="28"/>
          <w:szCs w:val="28"/>
          <w:highlight w:val="none"/>
        </w:rPr>
        <w:t>，郭胜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/>
          <w:color w:val="auto"/>
          <w:sz w:val="28"/>
          <w:szCs w:val="28"/>
          <w:lang w:val="en-US" w:eastAsia="zh-CN"/>
        </w:rPr>
        <w:t>杨子昊</w:t>
      </w:r>
      <w:r>
        <w:rPr>
          <w:rFonts w:hint="eastAsia"/>
          <w:color w:val="auto"/>
          <w:sz w:val="28"/>
          <w:szCs w:val="28"/>
          <w:highlight w:val="none"/>
        </w:rPr>
        <w:t>，宋建国，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杨成虎，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孙明</w:t>
      </w:r>
      <w:r>
        <w:rPr>
          <w:rFonts w:hint="eastAsia"/>
          <w:color w:val="auto"/>
          <w:sz w:val="28"/>
          <w:szCs w:val="28"/>
          <w:highlight w:val="none"/>
        </w:rPr>
        <w:t>。</w:t>
      </w:r>
    </w:p>
    <w:p w14:paraId="40AEAB4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rFonts w:eastAsia="黑体"/>
          <w:color w:val="auto"/>
          <w:sz w:val="28"/>
          <w:szCs w:val="28"/>
        </w:rPr>
      </w:pPr>
      <w:r>
        <w:rPr>
          <w:rFonts w:eastAsia="黑体"/>
          <w:color w:val="auto"/>
          <w:sz w:val="28"/>
          <w:szCs w:val="28"/>
        </w:rPr>
        <w:t>二、制定标准的目的意义</w:t>
      </w:r>
    </w:p>
    <w:p w14:paraId="4FE7CDFB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动物疫病监测工作，是准确掌握动物疫病现状，有效控制动物疫病的发生和流行，及时调整动物疫病防控计划方案，制定更加合理的免疫程序，不断提高动物疫情预警预报能力，保障动物防疫工作高效、快速发展的有效措施。</w:t>
      </w:r>
    </w:p>
    <w:p w14:paraId="42550462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近年来，我国畜牧养殖业呈现快速发展态势，养殖品种与养殖企业也在不断的增长。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随着畜禽饲养规模的扩大和市场流通的日益频繁，动物疫病发生风险加大，动物疫病已成为危害养殖业和食品公共卫生的头号大敌，这就对加强动物疫病监测敲响了警钟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。然而，繁荣发展的背后存在的管理不善、动物疫病防控经验和动物疫病监测技术缺乏，以及疫病发生后样品采集不准确，经常会引起动物疫病误判、拖延诊断，或因免疫评价不科学、不准确等问题造成的动物疫病流行，不仅造成了巨大的经济损失，甚至严重威胁人类健康和生命安全。</w:t>
      </w:r>
    </w:p>
    <w:p w14:paraId="3944F9C2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此外，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仅靠流行病学和病理变化等有时很难对病因作出正确的判断，必须借助实验室检测对动物疫病进行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准确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诊断，而样品采集是实验室检测的首要环节，也是动物疫病监测、诊断的一项重要基础工作，例如，2023年某规模养殖场在监测口蹄疫免疫抗体时，采集血清样品时没有严格按照样品采集规范要求进行包装和运输，导致检测结果和实际免疫效价发生较大误差，而使得抗体保护率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比实际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偏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高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，从而导致漏检误检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（因实际保护率偏低）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引发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了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口蹄疫疫情，对养殖企业和人民群众造成巨大的经济损失。因此，熟练掌握样品采集操作方法，准确、足量、科学的采集动物疫病检测样品对于快速、及时诊断和处理动物疫病有着重要的意义。</w:t>
      </w:r>
    </w:p>
    <w:p w14:paraId="19B19A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《动物疫病监测规范 第3部分：样品采集》</w:t>
      </w:r>
      <w:r>
        <w:rPr>
          <w:rFonts w:hint="eastAsia" w:cs="Times New Roman"/>
          <w:color w:val="auto"/>
          <w:kern w:val="2"/>
          <w:sz w:val="28"/>
          <w:szCs w:val="28"/>
          <w:lang w:val="en-US" w:eastAsia="zh-CN" w:bidi="ar-SA"/>
        </w:rPr>
        <w:t>（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DB62/T 2528.3</w:t>
      </w:r>
      <w:r>
        <w:rPr>
          <w:rFonts w:hint="eastAsia" w:eastAsia="宋体"/>
          <w:color w:val="auto"/>
          <w:sz w:val="28"/>
          <w:szCs w:val="28"/>
          <w:lang w:eastAsia="zh-CN"/>
        </w:rPr>
        <w:t>—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2014</w:t>
      </w:r>
      <w:r>
        <w:rPr>
          <w:rFonts w:hint="eastAsia" w:cs="Times New Roman"/>
          <w:color w:val="auto"/>
          <w:kern w:val="2"/>
          <w:sz w:val="28"/>
          <w:szCs w:val="28"/>
          <w:lang w:val="en-US" w:eastAsia="zh-CN" w:bidi="ar-SA"/>
        </w:rPr>
        <w:t>）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地方标准的制定和实施，对于确保动物疫病检测样品采集的准确性与代表性发挥了指导作用，也为动物疫病科学、规范检测的提供了前提条件及基础。但随着动物疫病与人畜共患病发生风险的加大，动物样品采集要求、处理方法、包装运输、采样单准确规范填写等方面与之前标准规定的内容有较大变化，原文件《动物疫病监测规范 第3部分 样品采集》（DB62/T 2528.3</w:t>
      </w:r>
      <w:r>
        <w:rPr>
          <w:rFonts w:hint="eastAsia" w:eastAsia="宋体"/>
          <w:color w:val="auto"/>
          <w:sz w:val="28"/>
          <w:szCs w:val="28"/>
          <w:lang w:eastAsia="zh-CN"/>
        </w:rPr>
        <w:t>—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2014）发布后，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规范性文件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《标准化工作导则—第1部分：标准的结构和编写》（GB/T 1.1-2009）被《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instrText xml:space="preserve"> HYPERLINK "https://baike.baidu.com/item/%E6%A0%87%E5%87%86%E5%8C%96%E5%B7%A5%E4%BD%9C%E5%AF%BC%E5%88%99%E2%80%94%E7%AC%AC1%E9%83%A8%E5%88%86%EF%BC%9A%E6%A0%87%E5%87%86%E5%8C%96%E6%96%87%E4%BB%B6%E7%9A%84%E7%BB%93%E6%9E%84%E5%92%8C%E8%B5%B7%E8%8D%89%E8%A7%84%E5%88%99/55997293?fromModule=lemma_inlink" \t "https://baike.baidu.com/item/%E6%A0%87%E5%87%86%E5%8C%96%E5%B7%A5%E4%BD%9C%E5%AF%BC%E5%88%99%E2%80%94%E7%AC%AC1%E9%83%A8%E5%88%86%EF%BC%9A%E6%A0%87%E5%87%86%E7%9A%84%E7%BB%93%E6%9E%84%E5%92%8C%E7%BC%96%E5%86%99/_blank" </w:instrTex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标准化工作导则—第1部分：标准化文件的结构和起草规则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》（GB/T 1.1-2020）替代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；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原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文件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引用的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 xml:space="preserve">《病原微生物实验是生物安全管理条例》（中华人民共和国国务院令 第424号 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二〇〇四年十一月十二日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）已于2016年进行第一次修行，2018年3月19日进行了第二次修订，以698号令发布；《病害动物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和病害动物产品生物安全处理规程》（GB 16548-2006）已废止，由《病死及病害动物无害化处理技术规范》（农医发〔2017〕25号）代替；《一次性使用医用橡胶检查手套》（GB 10213-2006）已于2018年12月29日下达修订计划，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修订计划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《一次性使用医用橡胶检查手套》（20184534-T-606）。原文件中部分内容简单，不系统，不规范，已经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不能适应新形势下动物疫病防控技术的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的要求。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因此，对原文件的修订势在必行。</w:t>
      </w:r>
    </w:p>
    <w:p w14:paraId="650E4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eastAsia="黑体"/>
          <w:color w:val="auto"/>
          <w:sz w:val="28"/>
          <w:szCs w:val="28"/>
        </w:rPr>
      </w:pPr>
      <w:r>
        <w:rPr>
          <w:rFonts w:eastAsia="黑体"/>
          <w:color w:val="auto"/>
          <w:sz w:val="28"/>
          <w:szCs w:val="28"/>
        </w:rPr>
        <w:t>三、主要起草过程</w:t>
      </w:r>
    </w:p>
    <w:p w14:paraId="208AD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color w:val="auto"/>
          <w:sz w:val="28"/>
          <w:szCs w:val="28"/>
          <w:lang w:val="zh-CN"/>
        </w:rPr>
      </w:pPr>
      <w:r>
        <w:rPr>
          <w:color w:val="auto"/>
          <w:sz w:val="28"/>
          <w:szCs w:val="28"/>
          <w:lang w:val="zh-CN"/>
        </w:rPr>
        <w:t>202</w:t>
      </w:r>
      <w:r>
        <w:rPr>
          <w:rFonts w:hint="eastAsia"/>
          <w:color w:val="auto"/>
          <w:sz w:val="28"/>
          <w:szCs w:val="28"/>
          <w:lang w:val="en-US" w:eastAsia="zh-CN"/>
        </w:rPr>
        <w:t>5</w:t>
      </w:r>
      <w:r>
        <w:rPr>
          <w:color w:val="auto"/>
          <w:sz w:val="28"/>
          <w:szCs w:val="28"/>
          <w:lang w:val="zh-CN"/>
        </w:rPr>
        <w:t>年</w:t>
      </w:r>
      <w:r>
        <w:rPr>
          <w:rFonts w:hint="eastAsia"/>
          <w:color w:val="auto"/>
          <w:sz w:val="28"/>
          <w:szCs w:val="28"/>
          <w:lang w:val="en-US" w:eastAsia="zh-CN"/>
        </w:rPr>
        <w:t>08</w:t>
      </w:r>
      <w:r>
        <w:rPr>
          <w:color w:val="auto"/>
          <w:sz w:val="28"/>
          <w:szCs w:val="28"/>
          <w:lang w:val="zh-CN"/>
        </w:rPr>
        <w:t>月任务下达后，甘肃省动物疫病预防控制中心牵头成</w:t>
      </w:r>
      <w:r>
        <w:rPr>
          <w:color w:val="auto"/>
          <w:sz w:val="28"/>
          <w:szCs w:val="28"/>
          <w:highlight w:val="none"/>
          <w:lang w:val="zh-CN"/>
        </w:rPr>
        <w:t>立了标准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修订</w:t>
      </w:r>
      <w:r>
        <w:rPr>
          <w:color w:val="auto"/>
          <w:sz w:val="28"/>
          <w:szCs w:val="28"/>
          <w:highlight w:val="none"/>
          <w:lang w:val="zh-CN"/>
        </w:rPr>
        <w:t>组，</w:t>
      </w:r>
      <w:r>
        <w:rPr>
          <w:rFonts w:hint="eastAsia"/>
          <w:color w:val="auto"/>
          <w:sz w:val="28"/>
          <w:szCs w:val="28"/>
          <w:highlight w:val="none"/>
          <w:lang w:val="zh-CN"/>
        </w:rPr>
        <w:t>指定</w:t>
      </w:r>
      <w:r>
        <w:rPr>
          <w:color w:val="auto"/>
          <w:sz w:val="28"/>
          <w:szCs w:val="28"/>
          <w:highlight w:val="none"/>
          <w:lang w:val="zh-CN"/>
        </w:rPr>
        <w:t>1</w:t>
      </w:r>
      <w:r>
        <w:rPr>
          <w:rFonts w:hint="eastAsia"/>
          <w:color w:val="auto"/>
          <w:sz w:val="28"/>
          <w:szCs w:val="28"/>
          <w:highlight w:val="none"/>
          <w:lang w:val="zh-CN"/>
        </w:rPr>
        <w:t>名正高级兽医师负责，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修订</w:t>
      </w:r>
      <w:r>
        <w:rPr>
          <w:rFonts w:hint="eastAsia"/>
          <w:color w:val="auto"/>
          <w:sz w:val="28"/>
          <w:szCs w:val="28"/>
          <w:highlight w:val="none"/>
          <w:lang w:val="zh-CN"/>
        </w:rPr>
        <w:t>小组由</w:t>
      </w:r>
      <w:r>
        <w:rPr>
          <w:color w:val="auto"/>
          <w:sz w:val="28"/>
          <w:szCs w:val="28"/>
          <w:highlight w:val="none"/>
          <w:lang w:val="zh-CN"/>
        </w:rPr>
        <w:t>1</w:t>
      </w:r>
      <w:r>
        <w:rPr>
          <w:rFonts w:hint="eastAsia"/>
          <w:color w:val="auto"/>
          <w:sz w:val="28"/>
          <w:szCs w:val="28"/>
          <w:highlight w:val="none"/>
          <w:lang w:val="zh-CN"/>
        </w:rPr>
        <w:t>名农业技术推广研究员、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/>
          <w:color w:val="auto"/>
          <w:sz w:val="28"/>
          <w:szCs w:val="28"/>
          <w:highlight w:val="none"/>
          <w:lang w:val="zh-CN"/>
        </w:rPr>
        <w:t>名正高级兽医师、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/>
          <w:color w:val="auto"/>
          <w:sz w:val="28"/>
          <w:szCs w:val="28"/>
          <w:highlight w:val="none"/>
          <w:lang w:val="zh-CN"/>
        </w:rPr>
        <w:t>名高级兽医师、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/>
          <w:color w:val="auto"/>
          <w:sz w:val="28"/>
          <w:szCs w:val="28"/>
          <w:highlight w:val="none"/>
        </w:rPr>
        <w:t>名兽医师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1名助理畜牧师</w:t>
      </w:r>
      <w:r>
        <w:rPr>
          <w:rFonts w:hint="eastAsia"/>
          <w:color w:val="auto"/>
          <w:sz w:val="28"/>
          <w:szCs w:val="28"/>
          <w:highlight w:val="none"/>
        </w:rPr>
        <w:t>和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/>
          <w:color w:val="auto"/>
          <w:sz w:val="28"/>
          <w:szCs w:val="28"/>
          <w:highlight w:val="none"/>
        </w:rPr>
        <w:t>名助理</w:t>
      </w:r>
      <w:r>
        <w:rPr>
          <w:rFonts w:hint="eastAsia"/>
          <w:color w:val="auto"/>
          <w:sz w:val="28"/>
          <w:szCs w:val="28"/>
          <w:highlight w:val="none"/>
          <w:lang w:val="zh-CN"/>
        </w:rPr>
        <w:t>兽医师组成，并</w:t>
      </w:r>
      <w:r>
        <w:rPr>
          <w:color w:val="auto"/>
          <w:sz w:val="28"/>
          <w:szCs w:val="28"/>
          <w:highlight w:val="none"/>
          <w:lang w:val="zh-CN"/>
        </w:rPr>
        <w:t>明确了工作指导思想，制定了工作原则，确定了起草组</w:t>
      </w:r>
      <w:r>
        <w:rPr>
          <w:color w:val="auto"/>
          <w:sz w:val="28"/>
          <w:szCs w:val="28"/>
          <w:lang w:val="zh-CN"/>
        </w:rPr>
        <w:t>成员和任务分工。</w:t>
      </w:r>
    </w:p>
    <w:p w14:paraId="4BC27951">
      <w:pPr>
        <w:pStyle w:val="14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20"/>
        <w:textAlignment w:val="auto"/>
        <w:rPr>
          <w:rFonts w:hint="eastAsia"/>
          <w:color w:val="auto"/>
          <w:sz w:val="28"/>
          <w:szCs w:val="28"/>
          <w:lang w:val="zh-CN" w:eastAsia="zh-CN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标准修订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zh-CN" w:eastAsia="zh-CN" w:bidi="ar-SA"/>
        </w:rPr>
        <w:t>组首先是借鉴其它同类地方标准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修订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zh-CN" w:eastAsia="zh-CN" w:bidi="ar-SA"/>
        </w:rPr>
        <w:t>的经验，组织成员对GB/T 1.1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—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zh-CN" w:eastAsia="zh-CN" w:bidi="ar-SA"/>
        </w:rPr>
        <w:t>2020《标准化工作导则 第1部分：标准化文件的结构和起草规则》、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GB/T 18635 动物防疫 基本术语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zh-CN" w:eastAsia="zh-CN" w:bidi="ar-SA"/>
        </w:rPr>
        <w:t>、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NY/T 767 高致病性禽流感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消毒技术规范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、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GB 19083 医用防护口罩技术要求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zh-CN" w:eastAsia="zh-CN" w:bidi="ar-SA"/>
        </w:rPr>
        <w:t>、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NY/T 541 兽医诊断样品采集、保存与运输技术规范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、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zh-CN" w:eastAsia="zh-CN" w:bidi="ar-SA"/>
        </w:rPr>
        <w:t>《中华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人民共和国动物防疫</w:t>
      </w:r>
      <w:r>
        <w:rPr>
          <w:rFonts w:hint="eastAsia"/>
          <w:color w:val="auto"/>
          <w:sz w:val="28"/>
          <w:szCs w:val="28"/>
        </w:rPr>
        <w:t>法</w:t>
      </w:r>
      <w:r>
        <w:rPr>
          <w:rFonts w:hint="eastAsia"/>
          <w:color w:val="auto"/>
          <w:sz w:val="28"/>
          <w:szCs w:val="28"/>
          <w:lang w:val="zh-CN"/>
        </w:rPr>
        <w:t>》、中华人民共和国国务院第687号令《重大动物</w:t>
      </w:r>
      <w:r>
        <w:rPr>
          <w:color w:val="auto"/>
          <w:sz w:val="28"/>
          <w:szCs w:val="28"/>
          <w:lang w:val="zh-CN"/>
        </w:rPr>
        <w:t>疫情应急条例》、</w:t>
      </w:r>
      <w:r>
        <w:rPr>
          <w:rFonts w:hint="eastAsia"/>
          <w:color w:val="auto"/>
          <w:sz w:val="28"/>
          <w:szCs w:val="28"/>
        </w:rPr>
        <w:t>农业农村部令2019年第2号</w:t>
      </w:r>
      <w:r>
        <w:rPr>
          <w:color w:val="auto"/>
          <w:sz w:val="28"/>
          <w:szCs w:val="28"/>
        </w:rPr>
        <w:t>《</w:t>
      </w:r>
      <w:r>
        <w:rPr>
          <w:rFonts w:hint="eastAsia"/>
          <w:color w:val="auto"/>
          <w:sz w:val="28"/>
          <w:szCs w:val="28"/>
        </w:rPr>
        <w:t>动物检疫</w:t>
      </w:r>
      <w:r>
        <w:rPr>
          <w:color w:val="auto"/>
          <w:sz w:val="28"/>
          <w:szCs w:val="28"/>
        </w:rPr>
        <w:t>管理办法》</w:t>
      </w:r>
      <w:r>
        <w:rPr>
          <w:color w:val="auto"/>
          <w:sz w:val="28"/>
          <w:szCs w:val="28"/>
          <w:lang w:val="zh-CN"/>
        </w:rPr>
        <w:t>等规范性文件和参考资料开展了讨论研究，并进行了深入地分析，全面详细了解标准的内涵和</w:t>
      </w:r>
      <w:r>
        <w:rPr>
          <w:rFonts w:hint="eastAsia"/>
          <w:color w:val="auto"/>
          <w:sz w:val="28"/>
          <w:szCs w:val="28"/>
          <w:lang w:val="en-US" w:eastAsia="zh-CN"/>
        </w:rPr>
        <w:t>修订</w:t>
      </w:r>
      <w:r>
        <w:rPr>
          <w:rFonts w:hint="eastAsia"/>
          <w:color w:val="auto"/>
          <w:sz w:val="28"/>
          <w:szCs w:val="28"/>
          <w:lang w:val="zh-CN"/>
        </w:rPr>
        <w:t>修订</w:t>
      </w:r>
      <w:r>
        <w:rPr>
          <w:color w:val="auto"/>
          <w:sz w:val="28"/>
          <w:szCs w:val="28"/>
          <w:lang w:val="zh-CN"/>
        </w:rPr>
        <w:t>方法；其次对我省多家养</w:t>
      </w:r>
      <w:r>
        <w:rPr>
          <w:rFonts w:hint="eastAsia"/>
          <w:color w:val="auto"/>
          <w:sz w:val="28"/>
          <w:szCs w:val="28"/>
          <w:lang w:val="zh-CN"/>
        </w:rPr>
        <w:t>殖</w:t>
      </w:r>
      <w:r>
        <w:rPr>
          <w:color w:val="auto"/>
          <w:sz w:val="28"/>
          <w:szCs w:val="28"/>
          <w:lang w:val="zh-CN"/>
        </w:rPr>
        <w:t>场</w:t>
      </w:r>
      <w:r>
        <w:rPr>
          <w:rFonts w:hint="eastAsia"/>
          <w:color w:val="auto"/>
          <w:sz w:val="28"/>
          <w:szCs w:val="28"/>
          <w:lang w:val="en-US" w:eastAsia="zh-CN"/>
        </w:rPr>
        <w:t>结合</w:t>
      </w:r>
      <w:r>
        <w:rPr>
          <w:rFonts w:hint="default"/>
          <w:color w:val="auto"/>
          <w:sz w:val="28"/>
          <w:szCs w:val="28"/>
          <w:lang w:val="en-US" w:eastAsia="zh-CN"/>
        </w:rPr>
        <w:t>春、秋两季重大动物疫病免疫</w:t>
      </w:r>
      <w:r>
        <w:rPr>
          <w:rFonts w:hint="eastAsia"/>
          <w:color w:val="auto"/>
          <w:sz w:val="28"/>
          <w:szCs w:val="28"/>
          <w:lang w:val="en-US" w:eastAsia="zh-CN"/>
        </w:rPr>
        <w:t>效果评价工作进行</w:t>
      </w:r>
      <w:r>
        <w:rPr>
          <w:color w:val="auto"/>
          <w:sz w:val="28"/>
          <w:szCs w:val="28"/>
          <w:lang w:val="zh-CN"/>
        </w:rPr>
        <w:t>样品采集检测，</w:t>
      </w:r>
      <w:r>
        <w:rPr>
          <w:rFonts w:hint="eastAsia"/>
          <w:color w:val="auto"/>
          <w:sz w:val="28"/>
          <w:szCs w:val="28"/>
          <w:lang w:val="en-US" w:eastAsia="zh-CN"/>
        </w:rPr>
        <w:t>分析和评估原标准实施后的指导性价值，</w:t>
      </w:r>
      <w:r>
        <w:rPr>
          <w:color w:val="auto"/>
          <w:sz w:val="28"/>
          <w:szCs w:val="28"/>
          <w:lang w:val="zh-CN"/>
        </w:rPr>
        <w:t>继而对</w:t>
      </w:r>
      <w:r>
        <w:rPr>
          <w:rFonts w:hint="eastAsia"/>
          <w:color w:val="auto"/>
          <w:sz w:val="28"/>
          <w:szCs w:val="28"/>
          <w:lang w:val="en-US" w:eastAsia="zh-CN"/>
        </w:rPr>
        <w:t>需要修订的内容作出</w:t>
      </w:r>
      <w:r>
        <w:rPr>
          <w:color w:val="auto"/>
          <w:sz w:val="28"/>
          <w:szCs w:val="28"/>
          <w:lang w:val="zh-CN"/>
        </w:rPr>
        <w:t>科学分析整理，为标准</w:t>
      </w:r>
      <w:r>
        <w:rPr>
          <w:rFonts w:hint="eastAsia"/>
          <w:color w:val="auto"/>
          <w:sz w:val="28"/>
          <w:szCs w:val="28"/>
          <w:lang w:val="en-US" w:eastAsia="zh-CN"/>
        </w:rPr>
        <w:t>修订完善</w:t>
      </w:r>
      <w:r>
        <w:rPr>
          <w:color w:val="auto"/>
          <w:sz w:val="28"/>
          <w:szCs w:val="28"/>
          <w:lang w:val="zh-CN"/>
        </w:rPr>
        <w:t>提供技术支撑</w:t>
      </w:r>
      <w:r>
        <w:rPr>
          <w:rFonts w:hint="eastAsia"/>
          <w:color w:val="auto"/>
          <w:sz w:val="28"/>
          <w:szCs w:val="28"/>
          <w:lang w:val="zh-CN" w:eastAsia="zh-CN"/>
        </w:rPr>
        <w:t>。采取专家咨询，召开座谈会，针对该标准方法在我省</w:t>
      </w:r>
      <w:r>
        <w:rPr>
          <w:rFonts w:hint="eastAsia"/>
          <w:color w:val="auto"/>
          <w:sz w:val="28"/>
          <w:szCs w:val="28"/>
          <w:lang w:val="en-US" w:eastAsia="zh-CN"/>
        </w:rPr>
        <w:t>近几年</w:t>
      </w:r>
      <w:r>
        <w:rPr>
          <w:rFonts w:hint="eastAsia"/>
          <w:color w:val="auto"/>
          <w:sz w:val="28"/>
          <w:szCs w:val="28"/>
          <w:lang w:val="zh-CN" w:eastAsia="zh-CN"/>
        </w:rPr>
        <w:t>的动物疫病</w:t>
      </w:r>
      <w:r>
        <w:rPr>
          <w:rFonts w:hint="default"/>
          <w:color w:val="auto"/>
          <w:sz w:val="28"/>
          <w:szCs w:val="28"/>
          <w:lang w:val="en-US" w:eastAsia="zh-CN"/>
        </w:rPr>
        <w:t>如高致病性禽流感、口蹄疫、非洲猪瘟、布鲁氏菌病等重大动物疫病和人畜共患病的疫病监测和检测、疫情样品采集</w:t>
      </w:r>
      <w:r>
        <w:rPr>
          <w:rFonts w:hint="eastAsia"/>
          <w:color w:val="auto"/>
          <w:sz w:val="28"/>
          <w:szCs w:val="28"/>
          <w:lang w:val="en-US" w:eastAsia="zh-CN"/>
        </w:rPr>
        <w:t>、采样记录表规范填写等</w:t>
      </w:r>
      <w:r>
        <w:rPr>
          <w:rFonts w:hint="default"/>
          <w:color w:val="auto"/>
          <w:sz w:val="28"/>
          <w:szCs w:val="28"/>
          <w:lang w:val="en-US" w:eastAsia="zh-CN"/>
        </w:rPr>
        <w:t>工作</w:t>
      </w:r>
      <w:r>
        <w:rPr>
          <w:rFonts w:hint="eastAsia"/>
          <w:color w:val="auto"/>
          <w:sz w:val="28"/>
          <w:szCs w:val="28"/>
          <w:lang w:val="en-US" w:eastAsia="zh-CN"/>
        </w:rPr>
        <w:t>的指导性</w:t>
      </w:r>
      <w:r>
        <w:rPr>
          <w:rFonts w:hint="eastAsia"/>
          <w:color w:val="auto"/>
          <w:sz w:val="28"/>
          <w:szCs w:val="28"/>
          <w:lang w:val="zh-CN" w:eastAsia="zh-CN"/>
        </w:rPr>
        <w:t>进行了评估，依据结论对</w:t>
      </w:r>
      <w:r>
        <w:rPr>
          <w:rFonts w:hint="eastAsia"/>
          <w:color w:val="auto"/>
          <w:sz w:val="28"/>
          <w:szCs w:val="28"/>
          <w:lang w:val="en-US" w:eastAsia="zh-CN"/>
        </w:rPr>
        <w:t>修订</w:t>
      </w:r>
      <w:r>
        <w:rPr>
          <w:rFonts w:hint="eastAsia"/>
          <w:color w:val="auto"/>
          <w:sz w:val="28"/>
          <w:szCs w:val="28"/>
          <w:lang w:val="zh-CN" w:eastAsia="zh-CN"/>
        </w:rPr>
        <w:t>标准所涉及的内容、范围、实用性、前瞻性等方面进行了研讨，提高了认识，明确了</w:t>
      </w:r>
      <w:r>
        <w:rPr>
          <w:rFonts w:hint="eastAsia"/>
          <w:color w:val="auto"/>
          <w:sz w:val="28"/>
          <w:szCs w:val="28"/>
          <w:lang w:val="en-US" w:eastAsia="zh-CN"/>
        </w:rPr>
        <w:t>修订</w:t>
      </w:r>
      <w:r>
        <w:rPr>
          <w:rFonts w:hint="eastAsia"/>
          <w:color w:val="auto"/>
          <w:sz w:val="28"/>
          <w:szCs w:val="28"/>
          <w:lang w:val="zh-CN" w:eastAsia="zh-CN"/>
        </w:rPr>
        <w:t>要求。</w:t>
      </w:r>
    </w:p>
    <w:p w14:paraId="598BE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kern w:val="0"/>
          <w:sz w:val="28"/>
          <w:szCs w:val="28"/>
          <w:lang w:val="en-US" w:eastAsia="zh-CN" w:bidi="ar-SA"/>
        </w:rPr>
        <w:t>在前期对</w:t>
      </w:r>
      <w:r>
        <w:rPr>
          <w:rFonts w:hint="default" w:ascii="宋体" w:hAnsi="Times New Roman" w:eastAsia="宋体" w:cs="Times New Roman"/>
          <w:color w:val="auto"/>
          <w:kern w:val="0"/>
          <w:sz w:val="28"/>
          <w:szCs w:val="28"/>
          <w:lang w:val="en-US" w:eastAsia="zh-CN" w:bidi="ar-SA"/>
        </w:rPr>
        <w:t>《动物疫病监测规范 第3部分：样品采集》修订的必要性和可行性</w:t>
      </w:r>
      <w:r>
        <w:rPr>
          <w:rFonts w:hint="eastAsia" w:ascii="宋体" w:hAnsi="Times New Roman" w:eastAsia="宋体" w:cs="Times New Roman"/>
          <w:color w:val="auto"/>
          <w:kern w:val="0"/>
          <w:sz w:val="28"/>
          <w:szCs w:val="28"/>
          <w:lang w:val="en-US" w:eastAsia="zh-CN" w:bidi="ar-SA"/>
        </w:rPr>
        <w:t>开展了</w:t>
      </w:r>
      <w:r>
        <w:rPr>
          <w:rFonts w:hint="default" w:ascii="宋体" w:hAnsi="Times New Roman" w:eastAsia="宋体" w:cs="Times New Roman"/>
          <w:color w:val="auto"/>
          <w:kern w:val="0"/>
          <w:sz w:val="28"/>
          <w:szCs w:val="28"/>
          <w:lang w:val="en-US" w:eastAsia="zh-CN" w:bidi="ar-SA"/>
        </w:rPr>
        <w:t>充分的前期调研分析</w:t>
      </w:r>
      <w:r>
        <w:rPr>
          <w:rFonts w:hint="eastAsia" w:ascii="宋体" w:hAnsi="Times New Roman" w:eastAsia="宋体" w:cs="Times New Roman"/>
          <w:color w:val="auto"/>
          <w:kern w:val="0"/>
          <w:sz w:val="28"/>
          <w:szCs w:val="28"/>
          <w:lang w:val="en-US" w:eastAsia="zh-CN" w:bidi="ar-SA"/>
        </w:rPr>
        <w:t>和</w:t>
      </w:r>
      <w:r>
        <w:rPr>
          <w:rFonts w:hint="default" w:ascii="宋体" w:hAnsi="Times New Roman" w:eastAsia="宋体" w:cs="Times New Roman"/>
          <w:color w:val="auto"/>
          <w:kern w:val="0"/>
          <w:sz w:val="28"/>
          <w:szCs w:val="28"/>
          <w:lang w:val="en-US" w:eastAsia="zh-CN" w:bidi="ar-SA"/>
        </w:rPr>
        <w:t>试验、验证准备</w:t>
      </w:r>
      <w:r>
        <w:rPr>
          <w:rFonts w:hint="eastAsia" w:ascii="宋体" w:hAnsi="Times New Roman" w:eastAsia="宋体" w:cs="Times New Roman"/>
          <w:color w:val="auto"/>
          <w:kern w:val="0"/>
          <w:sz w:val="28"/>
          <w:szCs w:val="28"/>
          <w:lang w:val="en-US" w:eastAsia="zh-CN" w:bidi="ar-SA"/>
        </w:rPr>
        <w:t>，对大量数据整理分析研究的基础上，标准修订组于202</w:t>
      </w:r>
      <w:r>
        <w:rPr>
          <w:rFonts w:hint="eastAsia" w:ascii="宋体" w:cs="Times New Roman"/>
          <w:color w:val="auto"/>
          <w:kern w:val="0"/>
          <w:sz w:val="28"/>
          <w:szCs w:val="28"/>
          <w:lang w:val="en-US" w:eastAsia="zh-CN" w:bidi="ar-SA"/>
        </w:rPr>
        <w:t>5</w:t>
      </w:r>
      <w:r>
        <w:rPr>
          <w:rFonts w:hint="eastAsia" w:ascii="宋体" w:hAnsi="Times New Roman" w:eastAsia="宋体" w:cs="Times New Roman"/>
          <w:color w:val="auto"/>
          <w:kern w:val="0"/>
          <w:sz w:val="28"/>
          <w:szCs w:val="28"/>
          <w:lang w:val="en-US" w:eastAsia="zh-CN" w:bidi="ar-SA"/>
        </w:rPr>
        <w:t>年</w:t>
      </w:r>
      <w:r>
        <w:rPr>
          <w:rFonts w:hint="eastAsia" w:ascii="宋体" w:cs="Times New Roman"/>
          <w:color w:val="auto"/>
          <w:kern w:val="0"/>
          <w:sz w:val="28"/>
          <w:szCs w:val="28"/>
          <w:lang w:val="en-US" w:eastAsia="zh-CN" w:bidi="ar-SA"/>
        </w:rPr>
        <w:t>2</w:t>
      </w:r>
      <w:r>
        <w:rPr>
          <w:rFonts w:hint="eastAsia" w:ascii="宋体" w:hAnsi="Times New Roman" w:eastAsia="宋体" w:cs="Times New Roman"/>
          <w:color w:val="auto"/>
          <w:kern w:val="0"/>
          <w:sz w:val="28"/>
          <w:szCs w:val="28"/>
          <w:lang w:val="en-US" w:eastAsia="zh-CN" w:bidi="ar-SA"/>
        </w:rPr>
        <w:t>月形成《动物疫病监测规范 第3部分:样品采集》工作组修订讨论稿。2025年08月标准修订任务下达后，</w:t>
      </w:r>
      <w:r>
        <w:rPr>
          <w:rFonts w:hint="eastAsia"/>
          <w:color w:val="auto"/>
          <w:sz w:val="28"/>
          <w:szCs w:val="28"/>
          <w:lang w:val="en-US" w:eastAsia="zh-CN"/>
        </w:rPr>
        <w:t>进一步</w:t>
      </w:r>
      <w:r>
        <w:rPr>
          <w:rFonts w:hint="eastAsia"/>
          <w:color w:val="auto"/>
          <w:sz w:val="28"/>
          <w:szCs w:val="28"/>
        </w:rPr>
        <w:t>深入</w:t>
      </w:r>
      <w:r>
        <w:rPr>
          <w:rFonts w:hint="eastAsia"/>
          <w:color w:val="auto"/>
          <w:sz w:val="28"/>
          <w:szCs w:val="28"/>
          <w:lang w:eastAsia="zh-CN"/>
        </w:rPr>
        <w:t>前期</w:t>
      </w:r>
      <w:r>
        <w:rPr>
          <w:rFonts w:hint="default" w:ascii="宋体" w:hAnsi="Times New Roman" w:eastAsia="宋体" w:cs="Times New Roman"/>
          <w:color w:val="auto"/>
          <w:kern w:val="0"/>
          <w:sz w:val="28"/>
          <w:szCs w:val="28"/>
          <w:lang w:val="en-US" w:eastAsia="zh-CN" w:bidi="ar-SA"/>
        </w:rPr>
        <w:t>调研分析</w:t>
      </w:r>
      <w:r>
        <w:rPr>
          <w:rFonts w:hint="eastAsia" w:ascii="宋体" w:hAnsi="Times New Roman" w:eastAsia="宋体" w:cs="Times New Roman"/>
          <w:color w:val="auto"/>
          <w:kern w:val="0"/>
          <w:sz w:val="28"/>
          <w:szCs w:val="28"/>
          <w:lang w:val="en-US" w:eastAsia="zh-CN" w:bidi="ar-SA"/>
        </w:rPr>
        <w:t>和</w:t>
      </w:r>
      <w:r>
        <w:rPr>
          <w:rFonts w:hint="default" w:ascii="宋体" w:hAnsi="Times New Roman" w:eastAsia="宋体" w:cs="Times New Roman"/>
          <w:color w:val="auto"/>
          <w:kern w:val="0"/>
          <w:sz w:val="28"/>
          <w:szCs w:val="28"/>
          <w:lang w:val="en-US" w:eastAsia="zh-CN" w:bidi="ar-SA"/>
        </w:rPr>
        <w:t>试验、验证</w:t>
      </w:r>
      <w:r>
        <w:rPr>
          <w:rFonts w:hint="eastAsia" w:ascii="宋体" w:cs="Times New Roman"/>
          <w:color w:val="auto"/>
          <w:kern w:val="0"/>
          <w:sz w:val="28"/>
          <w:szCs w:val="28"/>
          <w:lang w:val="en-US" w:eastAsia="zh-CN" w:bidi="ar-SA"/>
        </w:rPr>
        <w:t>的养殖场组织实施，</w:t>
      </w:r>
      <w:r>
        <w:rPr>
          <w:rFonts w:hint="eastAsia"/>
          <w:color w:val="auto"/>
          <w:sz w:val="28"/>
          <w:szCs w:val="28"/>
        </w:rPr>
        <w:t>在大量查阅资料</w:t>
      </w:r>
      <w:r>
        <w:rPr>
          <w:rFonts w:hint="eastAsia"/>
          <w:color w:val="auto"/>
          <w:sz w:val="28"/>
          <w:szCs w:val="28"/>
          <w:lang w:eastAsia="zh-CN"/>
        </w:rPr>
        <w:t>、</w:t>
      </w:r>
      <w:r>
        <w:rPr>
          <w:rFonts w:hint="eastAsia"/>
          <w:color w:val="auto"/>
          <w:sz w:val="28"/>
          <w:szCs w:val="28"/>
        </w:rPr>
        <w:t>调研</w:t>
      </w:r>
      <w:r>
        <w:rPr>
          <w:rFonts w:hint="eastAsia"/>
          <w:color w:val="auto"/>
          <w:sz w:val="28"/>
          <w:szCs w:val="28"/>
          <w:lang w:eastAsia="zh-CN"/>
        </w:rPr>
        <w:t>和组织试验验证</w:t>
      </w:r>
      <w:r>
        <w:rPr>
          <w:rFonts w:hint="eastAsia"/>
          <w:color w:val="auto"/>
          <w:sz w:val="28"/>
          <w:szCs w:val="28"/>
        </w:rPr>
        <w:t>的基础上形成《</w:t>
      </w:r>
      <w:r>
        <w:rPr>
          <w:rFonts w:hint="default" w:ascii="宋体" w:hAnsi="Times New Roman" w:eastAsia="宋体" w:cs="Times New Roman"/>
          <w:color w:val="auto"/>
          <w:kern w:val="0"/>
          <w:sz w:val="28"/>
          <w:szCs w:val="28"/>
          <w:lang w:val="en-US" w:eastAsia="zh-CN" w:bidi="ar-SA"/>
        </w:rPr>
        <w:t>动物疫病监测规范 第3部分：样品采集</w:t>
      </w:r>
      <w:r>
        <w:rPr>
          <w:rFonts w:hint="eastAsia"/>
          <w:color w:val="auto"/>
          <w:sz w:val="28"/>
          <w:szCs w:val="28"/>
        </w:rPr>
        <w:t>》</w:t>
      </w:r>
      <w:r>
        <w:rPr>
          <w:rFonts w:hint="eastAsia"/>
          <w:color w:val="auto"/>
          <w:sz w:val="28"/>
          <w:szCs w:val="28"/>
          <w:lang w:val="en-US" w:eastAsia="zh-CN"/>
        </w:rPr>
        <w:t>修订</w:t>
      </w:r>
      <w:r>
        <w:rPr>
          <w:rFonts w:hint="eastAsia"/>
          <w:color w:val="auto"/>
          <w:sz w:val="28"/>
          <w:szCs w:val="28"/>
        </w:rPr>
        <w:t>征求意见稿。202</w:t>
      </w:r>
      <w:r>
        <w:rPr>
          <w:rFonts w:hint="eastAsia"/>
          <w:color w:val="auto"/>
          <w:sz w:val="28"/>
          <w:szCs w:val="28"/>
          <w:lang w:val="en-US" w:eastAsia="zh-CN"/>
        </w:rPr>
        <w:t>5</w:t>
      </w:r>
      <w:r>
        <w:rPr>
          <w:rFonts w:hint="eastAsia"/>
          <w:color w:val="auto"/>
          <w:sz w:val="28"/>
          <w:szCs w:val="28"/>
        </w:rPr>
        <w:t>年</w:t>
      </w:r>
      <w:r>
        <w:rPr>
          <w:rFonts w:hint="eastAsia"/>
          <w:color w:val="auto"/>
          <w:sz w:val="28"/>
          <w:szCs w:val="28"/>
          <w:lang w:val="en-US" w:eastAsia="zh-CN"/>
        </w:rPr>
        <w:t>9</w:t>
      </w:r>
      <w:r>
        <w:rPr>
          <w:rFonts w:hint="eastAsia"/>
          <w:color w:val="auto"/>
          <w:sz w:val="28"/>
          <w:szCs w:val="28"/>
        </w:rPr>
        <w:t>月</w:t>
      </w:r>
      <w:r>
        <w:rPr>
          <w:rFonts w:hint="eastAsia"/>
          <w:color w:val="auto"/>
          <w:sz w:val="28"/>
          <w:szCs w:val="28"/>
          <w:lang w:eastAsia="zh-CN"/>
        </w:rPr>
        <w:t>起</w:t>
      </w:r>
      <w:r>
        <w:rPr>
          <w:rFonts w:hint="eastAsia"/>
          <w:color w:val="auto"/>
          <w:sz w:val="28"/>
          <w:szCs w:val="28"/>
        </w:rPr>
        <w:t>将标准征求意见稿分别向甘肃省</w:t>
      </w:r>
      <w:r>
        <w:rPr>
          <w:rFonts w:hint="eastAsia"/>
          <w:color w:val="auto"/>
          <w:sz w:val="28"/>
          <w:szCs w:val="28"/>
          <w:lang w:eastAsia="zh-CN"/>
        </w:rPr>
        <w:t>农业农村厅兽医管理处</w:t>
      </w:r>
      <w:r>
        <w:rPr>
          <w:rFonts w:hint="eastAsia"/>
          <w:color w:val="auto"/>
          <w:sz w:val="28"/>
          <w:szCs w:val="28"/>
          <w:lang w:val="en-US" w:eastAsia="zh-CN"/>
        </w:rPr>
        <w:t>1个省级兽医主管部门</w:t>
      </w:r>
      <w:r>
        <w:rPr>
          <w:rFonts w:hint="eastAsia"/>
          <w:color w:val="auto"/>
          <w:sz w:val="28"/>
          <w:szCs w:val="28"/>
          <w:lang w:eastAsia="zh-CN"/>
        </w:rPr>
        <w:t>，</w:t>
      </w:r>
      <w:r>
        <w:rPr>
          <w:rFonts w:hint="eastAsia"/>
          <w:color w:val="auto"/>
          <w:sz w:val="28"/>
          <w:szCs w:val="28"/>
        </w:rPr>
        <w:t>中国农业科学院兰州兽医研究所、中国农业科学院兰州</w:t>
      </w:r>
      <w:r>
        <w:rPr>
          <w:rFonts w:hint="eastAsia"/>
          <w:color w:val="auto"/>
          <w:sz w:val="28"/>
          <w:szCs w:val="28"/>
          <w:lang w:eastAsia="zh-CN"/>
        </w:rPr>
        <w:t>畜牧与兽药</w:t>
      </w:r>
      <w:r>
        <w:rPr>
          <w:rFonts w:hint="eastAsia"/>
          <w:color w:val="auto"/>
          <w:sz w:val="28"/>
          <w:szCs w:val="28"/>
        </w:rPr>
        <w:t>研究所</w:t>
      </w:r>
      <w:r>
        <w:rPr>
          <w:rFonts w:hint="eastAsia"/>
          <w:color w:val="auto"/>
          <w:sz w:val="28"/>
          <w:szCs w:val="28"/>
          <w:lang w:eastAsia="zh-CN"/>
        </w:rPr>
        <w:t>、</w:t>
      </w:r>
      <w:r>
        <w:rPr>
          <w:rFonts w:hint="eastAsia"/>
          <w:color w:val="auto"/>
          <w:sz w:val="28"/>
          <w:szCs w:val="28"/>
        </w:rPr>
        <w:t>甘肃农业大学</w:t>
      </w:r>
      <w:r>
        <w:rPr>
          <w:rFonts w:hint="eastAsia"/>
          <w:color w:val="auto"/>
          <w:sz w:val="28"/>
          <w:szCs w:val="28"/>
          <w:lang w:eastAsia="zh-CN"/>
        </w:rPr>
        <w:t>、甘肃省农业科学院畜草与绿色农业研究所</w:t>
      </w:r>
      <w:r>
        <w:rPr>
          <w:rFonts w:hint="eastAsia"/>
          <w:color w:val="auto"/>
          <w:sz w:val="28"/>
          <w:szCs w:val="28"/>
        </w:rPr>
        <w:t>等</w:t>
      </w:r>
      <w:r>
        <w:rPr>
          <w:rFonts w:hint="eastAsia"/>
          <w:color w:val="auto"/>
          <w:sz w:val="28"/>
          <w:szCs w:val="28"/>
          <w:lang w:val="en-US" w:eastAsia="zh-CN"/>
        </w:rPr>
        <w:t>4</w:t>
      </w:r>
      <w:r>
        <w:rPr>
          <w:rFonts w:hint="eastAsia"/>
          <w:color w:val="auto"/>
          <w:sz w:val="28"/>
          <w:szCs w:val="28"/>
        </w:rPr>
        <w:t>个科研院所的专家，定西市、平凉市、甘南州、陇南市、庆阳市、白银市动物疫病预防</w:t>
      </w:r>
      <w:bookmarkStart w:id="0" w:name="_GoBack"/>
      <w:bookmarkEnd w:id="0"/>
      <w:r>
        <w:rPr>
          <w:rFonts w:hint="eastAsia"/>
          <w:color w:val="auto"/>
          <w:sz w:val="28"/>
          <w:szCs w:val="28"/>
        </w:rPr>
        <w:t>控制中心、张掖市动物卫生监督所、武威市、酒泉市、金昌市畜牧兽医总站等全省</w:t>
      </w:r>
      <w:r>
        <w:rPr>
          <w:rFonts w:hint="eastAsia"/>
          <w:color w:val="auto"/>
          <w:sz w:val="28"/>
          <w:szCs w:val="28"/>
          <w:lang w:val="en-US" w:eastAsia="zh-CN"/>
        </w:rPr>
        <w:t>36</w:t>
      </w:r>
      <w:r>
        <w:rPr>
          <w:rFonts w:hint="eastAsia"/>
          <w:color w:val="auto"/>
          <w:sz w:val="28"/>
          <w:szCs w:val="28"/>
        </w:rPr>
        <w:t>个基层推广单位</w:t>
      </w:r>
      <w:r>
        <w:rPr>
          <w:rFonts w:hint="eastAsia"/>
          <w:color w:val="auto"/>
          <w:sz w:val="28"/>
          <w:szCs w:val="28"/>
          <w:lang w:val="en-US" w:eastAsia="zh-CN"/>
        </w:rPr>
        <w:t>和10家养殖企业</w:t>
      </w:r>
      <w:r>
        <w:rPr>
          <w:rFonts w:hint="eastAsia"/>
          <w:color w:val="auto"/>
          <w:sz w:val="28"/>
          <w:szCs w:val="28"/>
        </w:rPr>
        <w:t>发出征求意见函共</w:t>
      </w:r>
      <w:r>
        <w:rPr>
          <w:rFonts w:hint="eastAsia"/>
          <w:color w:val="auto"/>
          <w:sz w:val="28"/>
          <w:szCs w:val="28"/>
          <w:lang w:val="en-US" w:eastAsia="zh-CN"/>
        </w:rPr>
        <w:t>51</w:t>
      </w:r>
      <w:r>
        <w:rPr>
          <w:rFonts w:hint="eastAsia"/>
          <w:color w:val="auto"/>
          <w:sz w:val="28"/>
          <w:szCs w:val="28"/>
        </w:rPr>
        <w:t>份，收回有效反馈函</w:t>
      </w:r>
      <w:r>
        <w:rPr>
          <w:rFonts w:hint="eastAsia"/>
          <w:color w:val="auto"/>
          <w:sz w:val="28"/>
          <w:szCs w:val="28"/>
          <w:lang w:val="en-US" w:eastAsia="zh-CN"/>
        </w:rPr>
        <w:t>51</w:t>
      </w:r>
      <w:r>
        <w:rPr>
          <w:rFonts w:hint="eastAsia"/>
          <w:color w:val="auto"/>
          <w:sz w:val="28"/>
          <w:szCs w:val="28"/>
        </w:rPr>
        <w:t>份。</w:t>
      </w:r>
      <w:r>
        <w:rPr>
          <w:rFonts w:hint="eastAsia"/>
          <w:color w:val="auto"/>
          <w:sz w:val="28"/>
          <w:szCs w:val="28"/>
          <w:lang w:val="en-US" w:eastAsia="zh-CN"/>
        </w:rPr>
        <w:t>共征求到修改意见共81条，重复意见40条，综合归纳有效意见41条，全部采纳。</w:t>
      </w:r>
    </w:p>
    <w:p w14:paraId="49D5667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rFonts w:eastAsia="黑体"/>
          <w:color w:val="auto"/>
          <w:sz w:val="28"/>
          <w:szCs w:val="28"/>
        </w:rPr>
      </w:pPr>
      <w:r>
        <w:rPr>
          <w:rFonts w:hint="eastAsia" w:eastAsia="黑体"/>
          <w:color w:val="auto"/>
          <w:sz w:val="28"/>
          <w:szCs w:val="28"/>
        </w:rPr>
        <w:t>四、主要起草成员及所做的工作</w:t>
      </w:r>
    </w:p>
    <w:p w14:paraId="74776FE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eastAsia="zh-CN"/>
        </w:rPr>
        <w:t>豆玲</w:t>
      </w:r>
      <w:r>
        <w:rPr>
          <w:rFonts w:hint="eastAsia"/>
          <w:color w:val="auto"/>
          <w:sz w:val="28"/>
          <w:szCs w:val="28"/>
        </w:rPr>
        <w:t>，甘肃省动物疫病预防控制中心</w:t>
      </w:r>
      <w:r>
        <w:rPr>
          <w:rFonts w:hint="eastAsia"/>
          <w:color w:val="auto"/>
          <w:sz w:val="28"/>
          <w:szCs w:val="28"/>
          <w:lang w:eastAsia="zh-CN"/>
        </w:rPr>
        <w:t>正高级兽医师</w:t>
      </w:r>
      <w:r>
        <w:rPr>
          <w:rFonts w:hint="eastAsia"/>
          <w:color w:val="auto"/>
          <w:sz w:val="28"/>
          <w:szCs w:val="28"/>
        </w:rPr>
        <w:t>，主持标准</w:t>
      </w:r>
      <w:r>
        <w:rPr>
          <w:rFonts w:hint="eastAsia"/>
          <w:color w:val="auto"/>
          <w:sz w:val="28"/>
          <w:szCs w:val="28"/>
          <w:lang w:val="en-US" w:eastAsia="zh-CN"/>
        </w:rPr>
        <w:t>修订</w:t>
      </w:r>
      <w:r>
        <w:rPr>
          <w:rFonts w:hint="eastAsia"/>
          <w:color w:val="auto"/>
          <w:sz w:val="28"/>
          <w:szCs w:val="28"/>
        </w:rPr>
        <w:t>的全面工作，负责立项、标准</w:t>
      </w:r>
      <w:r>
        <w:rPr>
          <w:rFonts w:hint="eastAsia"/>
          <w:color w:val="auto"/>
          <w:sz w:val="28"/>
          <w:szCs w:val="28"/>
          <w:lang w:val="en-US" w:eastAsia="zh-CN"/>
        </w:rPr>
        <w:t>修订</w:t>
      </w:r>
      <w:r>
        <w:rPr>
          <w:rFonts w:hint="eastAsia"/>
          <w:color w:val="auto"/>
          <w:sz w:val="28"/>
          <w:szCs w:val="28"/>
        </w:rPr>
        <w:t>工作协调、标准的</w:t>
      </w:r>
      <w:r>
        <w:rPr>
          <w:rFonts w:hint="eastAsia"/>
          <w:color w:val="auto"/>
          <w:sz w:val="28"/>
          <w:szCs w:val="28"/>
          <w:lang w:val="en-US" w:eastAsia="zh-CN"/>
        </w:rPr>
        <w:t>修订</w:t>
      </w:r>
      <w:r>
        <w:rPr>
          <w:rFonts w:hint="eastAsia"/>
          <w:color w:val="auto"/>
          <w:sz w:val="28"/>
          <w:szCs w:val="28"/>
        </w:rPr>
        <w:t>等工作。</w:t>
      </w:r>
    </w:p>
    <w:p w14:paraId="6E2DD5F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rFonts w:hint="eastAsia" w:eastAsia="宋体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郑红飞，</w:t>
      </w:r>
      <w:r>
        <w:rPr>
          <w:rFonts w:hint="eastAsia"/>
          <w:color w:val="auto"/>
          <w:sz w:val="28"/>
          <w:szCs w:val="28"/>
        </w:rPr>
        <w:t>甘肃省动物疫病预防控制中心高级兽医师，负责标准</w:t>
      </w:r>
      <w:r>
        <w:rPr>
          <w:rFonts w:hint="eastAsia"/>
          <w:color w:val="auto"/>
          <w:sz w:val="28"/>
          <w:szCs w:val="28"/>
          <w:lang w:eastAsia="zh-CN"/>
        </w:rPr>
        <w:t>修订</w:t>
      </w:r>
      <w:r>
        <w:rPr>
          <w:rFonts w:hint="eastAsia"/>
          <w:color w:val="auto"/>
          <w:sz w:val="28"/>
          <w:szCs w:val="28"/>
        </w:rPr>
        <w:t>过程中的意见征求和归纳</w:t>
      </w:r>
      <w:r>
        <w:rPr>
          <w:rFonts w:hint="eastAsia"/>
          <w:color w:val="auto"/>
          <w:sz w:val="28"/>
          <w:szCs w:val="28"/>
          <w:lang w:eastAsia="zh-CN"/>
        </w:rPr>
        <w:t>。</w:t>
      </w:r>
    </w:p>
    <w:p w14:paraId="307BD52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eastAsia="zh-CN"/>
        </w:rPr>
        <w:t>赵雯</w:t>
      </w:r>
      <w:r>
        <w:rPr>
          <w:rFonts w:hint="eastAsia"/>
          <w:color w:val="auto"/>
          <w:sz w:val="28"/>
          <w:szCs w:val="28"/>
        </w:rPr>
        <w:t>，甘肃省动物疫病预防控制中心兽医师，负责标准</w:t>
      </w:r>
      <w:r>
        <w:rPr>
          <w:rFonts w:hint="eastAsia"/>
          <w:color w:val="auto"/>
          <w:sz w:val="28"/>
          <w:szCs w:val="28"/>
          <w:lang w:eastAsia="zh-CN"/>
        </w:rPr>
        <w:t>修订</w:t>
      </w:r>
      <w:r>
        <w:rPr>
          <w:rFonts w:hint="eastAsia"/>
          <w:color w:val="auto"/>
          <w:sz w:val="28"/>
          <w:szCs w:val="28"/>
        </w:rPr>
        <w:t>过程中的意见征求和归纳</w:t>
      </w:r>
      <w:r>
        <w:rPr>
          <w:rFonts w:hint="eastAsia"/>
          <w:color w:val="auto"/>
          <w:sz w:val="28"/>
          <w:szCs w:val="28"/>
          <w:lang w:eastAsia="zh-CN"/>
        </w:rPr>
        <w:t>以及</w:t>
      </w:r>
      <w:r>
        <w:rPr>
          <w:rFonts w:hint="eastAsia"/>
          <w:color w:val="auto"/>
          <w:sz w:val="28"/>
          <w:szCs w:val="28"/>
        </w:rPr>
        <w:t>标准各版本的修改等工作。</w:t>
      </w:r>
    </w:p>
    <w:p w14:paraId="13C9B35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牛琼，</w:t>
      </w:r>
      <w:r>
        <w:rPr>
          <w:rFonts w:hint="eastAsia"/>
          <w:color w:val="auto"/>
          <w:sz w:val="28"/>
          <w:szCs w:val="28"/>
        </w:rPr>
        <w:t>甘肃省动物疫病预防控制中心兽医师</w:t>
      </w:r>
      <w:r>
        <w:rPr>
          <w:rFonts w:hint="eastAsia"/>
          <w:color w:val="auto"/>
          <w:sz w:val="28"/>
          <w:szCs w:val="28"/>
          <w:lang w:val="en-US" w:eastAsia="zh-CN"/>
        </w:rPr>
        <w:t>，</w:t>
      </w:r>
      <w:r>
        <w:rPr>
          <w:rFonts w:hint="eastAsia"/>
          <w:color w:val="auto"/>
          <w:sz w:val="28"/>
          <w:szCs w:val="28"/>
        </w:rPr>
        <w:t>负责标准起草工作中的资料查询和整理、标准文字的修改等工作。</w:t>
      </w:r>
    </w:p>
    <w:p w14:paraId="4253C6B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郭胜，榆中县动物疫病预防控制中心助理畜牧师，</w:t>
      </w:r>
      <w:r>
        <w:rPr>
          <w:rFonts w:hint="eastAsia"/>
          <w:color w:val="auto"/>
          <w:sz w:val="28"/>
          <w:szCs w:val="28"/>
        </w:rPr>
        <w:t>负责标准</w:t>
      </w:r>
      <w:r>
        <w:rPr>
          <w:rFonts w:hint="eastAsia"/>
          <w:color w:val="auto"/>
          <w:sz w:val="28"/>
          <w:szCs w:val="28"/>
          <w:lang w:eastAsia="zh-CN"/>
        </w:rPr>
        <w:t>修订</w:t>
      </w:r>
      <w:r>
        <w:rPr>
          <w:rFonts w:hint="eastAsia"/>
          <w:color w:val="auto"/>
          <w:sz w:val="28"/>
          <w:szCs w:val="28"/>
        </w:rPr>
        <w:t>过程中的意见征求和归纳。</w:t>
      </w:r>
    </w:p>
    <w:p w14:paraId="2125F40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杨子昊，榆中县动物疫病预防控制中心助理兽医师，</w:t>
      </w:r>
      <w:r>
        <w:rPr>
          <w:rFonts w:hint="eastAsia"/>
          <w:color w:val="auto"/>
          <w:sz w:val="28"/>
          <w:szCs w:val="28"/>
        </w:rPr>
        <w:t>负责标准</w:t>
      </w:r>
      <w:r>
        <w:rPr>
          <w:rFonts w:hint="eastAsia"/>
          <w:color w:val="auto"/>
          <w:sz w:val="28"/>
          <w:szCs w:val="28"/>
          <w:lang w:eastAsia="zh-CN"/>
        </w:rPr>
        <w:t>修订</w:t>
      </w:r>
      <w:r>
        <w:rPr>
          <w:rFonts w:hint="eastAsia"/>
          <w:color w:val="auto"/>
          <w:sz w:val="28"/>
          <w:szCs w:val="28"/>
        </w:rPr>
        <w:t>过程中的意见征求和归纳。</w:t>
      </w:r>
    </w:p>
    <w:p w14:paraId="3AC49F7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宋建国，甘肃省动物疫病预防控制中心农业技术推广研究员，</w:t>
      </w:r>
      <w:r>
        <w:rPr>
          <w:rFonts w:hint="eastAsia"/>
          <w:color w:val="auto"/>
          <w:sz w:val="28"/>
          <w:szCs w:val="28"/>
        </w:rPr>
        <w:t>负责标准</w:t>
      </w:r>
      <w:r>
        <w:rPr>
          <w:rFonts w:hint="eastAsia"/>
          <w:color w:val="auto"/>
          <w:sz w:val="28"/>
          <w:szCs w:val="28"/>
          <w:lang w:eastAsia="zh-CN"/>
        </w:rPr>
        <w:t>修订</w:t>
      </w:r>
      <w:r>
        <w:rPr>
          <w:rFonts w:hint="eastAsia"/>
          <w:color w:val="auto"/>
          <w:sz w:val="28"/>
          <w:szCs w:val="28"/>
        </w:rPr>
        <w:t>工作中的资料查询和整理、标准文字的修改等工作。</w:t>
      </w:r>
    </w:p>
    <w:p w14:paraId="71072CD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rFonts w:hint="eastAsia"/>
          <w:color w:val="auto"/>
          <w:sz w:val="28"/>
          <w:szCs w:val="28"/>
        </w:rPr>
      </w:pPr>
      <w:r>
        <w:rPr>
          <w:rFonts w:hint="eastAsia" w:cs="Times New Roman"/>
          <w:color w:val="auto"/>
          <w:kern w:val="2"/>
          <w:sz w:val="28"/>
          <w:szCs w:val="28"/>
          <w:lang w:val="en-US" w:eastAsia="zh-CN" w:bidi="ar-SA"/>
        </w:rPr>
        <w:t>杨成虎，礼县城关镇畜牧兽医站兽医师，负责</w:t>
      </w:r>
      <w:r>
        <w:rPr>
          <w:rFonts w:hint="eastAsia"/>
          <w:color w:val="auto"/>
          <w:sz w:val="28"/>
          <w:szCs w:val="28"/>
        </w:rPr>
        <w:t>标准</w:t>
      </w:r>
      <w:r>
        <w:rPr>
          <w:rFonts w:hint="eastAsia"/>
          <w:color w:val="auto"/>
          <w:sz w:val="28"/>
          <w:szCs w:val="28"/>
          <w:lang w:eastAsia="zh-CN"/>
        </w:rPr>
        <w:t>修订</w:t>
      </w:r>
      <w:r>
        <w:rPr>
          <w:rFonts w:hint="eastAsia"/>
          <w:color w:val="auto"/>
          <w:sz w:val="28"/>
          <w:szCs w:val="28"/>
        </w:rPr>
        <w:t>过程中的意见征求和归纳。</w:t>
      </w:r>
    </w:p>
    <w:p w14:paraId="15926299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after="0" w:line="560" w:lineRule="exact"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孙明</w:t>
      </w:r>
      <w:r>
        <w:rPr>
          <w:rFonts w:hint="eastAsia" w:cs="Times New Roman"/>
          <w:color w:val="auto"/>
          <w:kern w:val="2"/>
          <w:sz w:val="28"/>
          <w:szCs w:val="28"/>
          <w:lang w:val="en-US" w:eastAsia="zh-CN" w:bidi="ar-SA"/>
        </w:rPr>
        <w:t>，民勤县畜牧兽医工作站正高级兽医师，负责</w:t>
      </w:r>
      <w:r>
        <w:rPr>
          <w:rFonts w:hint="eastAsia"/>
          <w:color w:val="auto"/>
          <w:sz w:val="28"/>
          <w:szCs w:val="28"/>
        </w:rPr>
        <w:t>标准</w:t>
      </w:r>
      <w:r>
        <w:rPr>
          <w:rFonts w:hint="eastAsia"/>
          <w:color w:val="auto"/>
          <w:sz w:val="28"/>
          <w:szCs w:val="28"/>
          <w:lang w:eastAsia="zh-CN"/>
        </w:rPr>
        <w:t>修订</w:t>
      </w:r>
      <w:r>
        <w:rPr>
          <w:rFonts w:hint="eastAsia"/>
          <w:color w:val="auto"/>
          <w:sz w:val="28"/>
          <w:szCs w:val="28"/>
        </w:rPr>
        <w:t>过程中的意见征求和归纳。</w:t>
      </w:r>
    </w:p>
    <w:p w14:paraId="13C0C4C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rFonts w:eastAsia="黑体"/>
          <w:color w:val="auto"/>
          <w:sz w:val="28"/>
          <w:szCs w:val="28"/>
        </w:rPr>
      </w:pPr>
      <w:r>
        <w:rPr>
          <w:rFonts w:hint="eastAsia" w:eastAsia="黑体"/>
          <w:color w:val="auto"/>
          <w:sz w:val="28"/>
          <w:szCs w:val="28"/>
        </w:rPr>
        <w:t>五</w:t>
      </w:r>
      <w:r>
        <w:rPr>
          <w:rFonts w:eastAsia="黑体"/>
          <w:color w:val="auto"/>
          <w:sz w:val="28"/>
          <w:szCs w:val="28"/>
        </w:rPr>
        <w:t>、制定标准的原则依据，与现行法律法规标准的关系</w:t>
      </w:r>
    </w:p>
    <w:p w14:paraId="479E99A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outlineLvl w:val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本标准严格</w:t>
      </w:r>
      <w:r>
        <w:rPr>
          <w:rFonts w:hint="eastAsia"/>
          <w:color w:val="auto"/>
          <w:sz w:val="28"/>
          <w:szCs w:val="28"/>
          <w:lang w:val="en-US" w:eastAsia="zh-CN"/>
        </w:rPr>
        <w:t>按</w:t>
      </w:r>
      <w:r>
        <w:rPr>
          <w:color w:val="auto"/>
          <w:sz w:val="28"/>
          <w:szCs w:val="28"/>
        </w:rPr>
        <w:t>照</w:t>
      </w:r>
      <w:r>
        <w:rPr>
          <w:color w:val="auto"/>
          <w:sz w:val="28"/>
          <w:szCs w:val="28"/>
          <w:lang w:val="zh-CN"/>
        </w:rPr>
        <w:t>GB/T 1</w:t>
      </w:r>
      <w:r>
        <w:rPr>
          <w:rFonts w:hint="eastAsia"/>
          <w:color w:val="auto"/>
          <w:sz w:val="28"/>
          <w:szCs w:val="28"/>
          <w:lang w:val="zh-CN"/>
        </w:rPr>
        <w:t>.</w:t>
      </w:r>
      <w:r>
        <w:rPr>
          <w:color w:val="auto"/>
          <w:sz w:val="28"/>
          <w:szCs w:val="28"/>
          <w:lang w:val="zh-CN"/>
        </w:rPr>
        <w:t>1-20</w:t>
      </w:r>
      <w:r>
        <w:rPr>
          <w:rFonts w:hint="eastAsia"/>
          <w:color w:val="auto"/>
          <w:sz w:val="28"/>
          <w:szCs w:val="28"/>
          <w:lang w:val="zh-CN"/>
        </w:rPr>
        <w:t>20《标准化工作导则 第1部分：标准化文件的结构和起草规则》</w:t>
      </w:r>
      <w:r>
        <w:rPr>
          <w:color w:val="auto"/>
          <w:sz w:val="28"/>
          <w:szCs w:val="28"/>
        </w:rPr>
        <w:t>、《中华人民共和国标准化法》、《中华人民共和国标准化法实施条例》和《地方标准管理办法》等相关标准和规范性文件的要求，使提出的标准不与现行国家法律法规、标准、规范相抵触。在标准的</w:t>
      </w:r>
      <w:r>
        <w:rPr>
          <w:rFonts w:hint="eastAsia"/>
          <w:color w:val="auto"/>
          <w:sz w:val="28"/>
          <w:szCs w:val="28"/>
          <w:lang w:val="en-US" w:eastAsia="zh-CN"/>
        </w:rPr>
        <w:t>修订</w:t>
      </w:r>
      <w:r>
        <w:rPr>
          <w:color w:val="auto"/>
          <w:sz w:val="28"/>
          <w:szCs w:val="28"/>
        </w:rPr>
        <w:t>过程中，严格按照</w:t>
      </w:r>
      <w:r>
        <w:rPr>
          <w:rFonts w:hint="eastAsia"/>
          <w:color w:val="auto"/>
          <w:sz w:val="28"/>
          <w:szCs w:val="28"/>
        </w:rPr>
        <w:t>鸡</w:t>
      </w:r>
      <w:r>
        <w:rPr>
          <w:color w:val="auto"/>
          <w:sz w:val="28"/>
          <w:szCs w:val="28"/>
        </w:rPr>
        <w:t>传染病的诊断、预防和控制原则进行规范，使标准具有较强的实用性和可操作性。</w:t>
      </w:r>
    </w:p>
    <w:p w14:paraId="54399B9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outlineLvl w:val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本标准与现行法律法规和相关标准相协调，无冲突。</w:t>
      </w:r>
    </w:p>
    <w:p w14:paraId="63826C0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rFonts w:eastAsia="黑体"/>
          <w:color w:val="auto"/>
          <w:sz w:val="28"/>
          <w:szCs w:val="28"/>
        </w:rPr>
      </w:pPr>
      <w:r>
        <w:rPr>
          <w:rFonts w:hint="eastAsia" w:eastAsia="黑体"/>
          <w:color w:val="auto"/>
          <w:sz w:val="28"/>
          <w:szCs w:val="28"/>
        </w:rPr>
        <w:t>六</w:t>
      </w:r>
      <w:r>
        <w:rPr>
          <w:rFonts w:eastAsia="黑体"/>
          <w:color w:val="auto"/>
          <w:sz w:val="28"/>
          <w:szCs w:val="28"/>
        </w:rPr>
        <w:t>、作为推荐性标准的建议</w:t>
      </w:r>
    </w:p>
    <w:p w14:paraId="5EC47E6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outlineLvl w:val="0"/>
        <w:rPr>
          <w:color w:val="auto"/>
          <w:sz w:val="28"/>
          <w:szCs w:val="28"/>
        </w:rPr>
      </w:pPr>
      <w:r>
        <w:rPr>
          <w:rFonts w:hint="eastAsia" w:cs="Times New Roman"/>
          <w:color w:val="auto"/>
          <w:kern w:val="2"/>
          <w:sz w:val="28"/>
          <w:szCs w:val="28"/>
          <w:lang w:val="en-US" w:eastAsia="zh-CN" w:bidi="ar-SA"/>
        </w:rPr>
        <w:t>在动物疫病发生时，仅通过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流行病学</w:t>
      </w:r>
      <w:r>
        <w:rPr>
          <w:rFonts w:hint="eastAsia" w:cs="Times New Roman"/>
          <w:color w:val="auto"/>
          <w:kern w:val="2"/>
          <w:sz w:val="28"/>
          <w:szCs w:val="28"/>
          <w:lang w:val="en-US" w:eastAsia="zh-CN" w:bidi="ar-SA"/>
        </w:rPr>
        <w:t>调查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和病理变化</w:t>
      </w:r>
      <w:r>
        <w:rPr>
          <w:rFonts w:hint="eastAsia" w:cs="Times New Roman"/>
          <w:color w:val="auto"/>
          <w:kern w:val="2"/>
          <w:sz w:val="28"/>
          <w:szCs w:val="28"/>
          <w:lang w:val="en-US" w:eastAsia="zh-CN" w:bidi="ar-SA"/>
        </w:rPr>
        <w:t>诊断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等有时很难对病因作出正确的判断，必须借助实验室检测对动物疫病进行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准确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诊断，而样品采集是实验室检测的首要环节，也是动物疫病监测、诊断的一项重要基础工作</w:t>
      </w:r>
      <w:r>
        <w:rPr>
          <w:rFonts w:hint="eastAsia" w:cs="Times New Roman"/>
          <w:color w:val="auto"/>
          <w:kern w:val="2"/>
          <w:sz w:val="28"/>
          <w:szCs w:val="28"/>
          <w:lang w:val="en-US" w:eastAsia="zh-CN" w:bidi="ar-SA"/>
        </w:rPr>
        <w:t>。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《动物疫病监测规范 第3部分：样品采集》</w:t>
      </w:r>
      <w:r>
        <w:rPr>
          <w:rFonts w:hint="eastAsia" w:cs="Times New Roman"/>
          <w:color w:val="auto"/>
          <w:kern w:val="2"/>
          <w:sz w:val="28"/>
          <w:szCs w:val="28"/>
          <w:lang w:val="en-US" w:eastAsia="zh-CN" w:bidi="ar-SA"/>
        </w:rPr>
        <w:t>（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DB62/T 2528.3</w:t>
      </w:r>
      <w:r>
        <w:rPr>
          <w:rFonts w:hint="eastAsia" w:eastAsia="宋体"/>
          <w:color w:val="auto"/>
          <w:sz w:val="28"/>
          <w:szCs w:val="28"/>
          <w:lang w:eastAsia="zh-CN"/>
        </w:rPr>
        <w:t>—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2014</w:t>
      </w:r>
      <w:r>
        <w:rPr>
          <w:rFonts w:hint="eastAsia" w:cs="Times New Roman"/>
          <w:color w:val="auto"/>
          <w:kern w:val="2"/>
          <w:sz w:val="28"/>
          <w:szCs w:val="28"/>
          <w:lang w:val="en-US" w:eastAsia="zh-CN" w:bidi="ar-SA"/>
        </w:rPr>
        <w:t>）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地方标准的制定和实施，对于确保动物疫病检测样品采集的准确性与代表性发挥了指导作用，也为动物疫病科学、规范检测的提供了前提条件及基础。</w:t>
      </w:r>
      <w:r>
        <w:rPr>
          <w:rFonts w:hint="eastAsia"/>
          <w:color w:val="auto"/>
          <w:sz w:val="28"/>
          <w:szCs w:val="28"/>
          <w:lang w:val="en-US" w:eastAsia="zh-CN"/>
        </w:rPr>
        <w:t>进一步修订完善</w:t>
      </w:r>
      <w:r>
        <w:rPr>
          <w:color w:val="auto"/>
          <w:sz w:val="28"/>
          <w:szCs w:val="28"/>
        </w:rPr>
        <w:t>《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动物疫病监测规范 第3部分：样品采集</w:t>
      </w:r>
      <w:r>
        <w:rPr>
          <w:color w:val="auto"/>
          <w:sz w:val="28"/>
          <w:szCs w:val="28"/>
        </w:rPr>
        <w:t>》</w:t>
      </w:r>
      <w:r>
        <w:rPr>
          <w:rFonts w:hint="eastAsia" w:cs="Times New Roman"/>
          <w:color w:val="auto"/>
          <w:kern w:val="2"/>
          <w:sz w:val="28"/>
          <w:szCs w:val="28"/>
          <w:lang w:val="en-US" w:eastAsia="zh-CN" w:bidi="ar-SA"/>
        </w:rPr>
        <w:t>（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DB62/T 2528.3</w:t>
      </w:r>
      <w:r>
        <w:rPr>
          <w:rFonts w:hint="eastAsia" w:eastAsia="宋体"/>
          <w:color w:val="auto"/>
          <w:sz w:val="28"/>
          <w:szCs w:val="28"/>
          <w:lang w:eastAsia="zh-CN"/>
        </w:rPr>
        <w:t>—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2014</w:t>
      </w:r>
      <w:r>
        <w:rPr>
          <w:rFonts w:hint="eastAsia" w:cs="Times New Roman"/>
          <w:color w:val="auto"/>
          <w:kern w:val="2"/>
          <w:sz w:val="28"/>
          <w:szCs w:val="28"/>
          <w:lang w:val="en-US" w:eastAsia="zh-CN" w:bidi="ar-SA"/>
        </w:rPr>
        <w:t>）</w:t>
      </w:r>
      <w:r>
        <w:rPr>
          <w:rFonts w:hint="eastAsia"/>
          <w:color w:val="auto"/>
          <w:sz w:val="28"/>
          <w:szCs w:val="28"/>
        </w:rPr>
        <w:t>地方标准，</w:t>
      </w:r>
      <w:r>
        <w:rPr>
          <w:rFonts w:hint="eastAsia"/>
          <w:color w:val="auto"/>
          <w:sz w:val="28"/>
          <w:szCs w:val="28"/>
          <w:lang w:eastAsia="zh-CN"/>
        </w:rPr>
        <w:t>针对前版标准存在的短板和局限性，</w:t>
      </w:r>
      <w:r>
        <w:rPr>
          <w:rFonts w:hint="eastAsia"/>
          <w:color w:val="auto"/>
          <w:sz w:val="28"/>
          <w:szCs w:val="28"/>
          <w:lang w:val="en-US" w:eastAsia="zh-CN"/>
        </w:rPr>
        <w:t>提出更加合理的措施和实施方法，能够更有效地规范我畜牧养殖产业的健康发展，</w:t>
      </w:r>
      <w:r>
        <w:rPr>
          <w:rFonts w:hint="eastAsia"/>
          <w:color w:val="auto"/>
          <w:sz w:val="28"/>
          <w:szCs w:val="28"/>
        </w:rPr>
        <w:t>建议将本标准作为甘肃省推荐标准使用</w:t>
      </w:r>
      <w:r>
        <w:rPr>
          <w:color w:val="auto"/>
          <w:sz w:val="28"/>
          <w:szCs w:val="28"/>
        </w:rPr>
        <w:t>。</w:t>
      </w:r>
    </w:p>
    <w:p w14:paraId="134CB92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rFonts w:eastAsia="黑体"/>
          <w:color w:val="auto"/>
          <w:sz w:val="28"/>
          <w:szCs w:val="28"/>
        </w:rPr>
      </w:pPr>
      <w:r>
        <w:rPr>
          <w:rFonts w:hint="eastAsia" w:eastAsia="黑体"/>
          <w:color w:val="auto"/>
          <w:sz w:val="28"/>
          <w:szCs w:val="28"/>
        </w:rPr>
        <w:t>七</w:t>
      </w:r>
      <w:r>
        <w:rPr>
          <w:rFonts w:eastAsia="黑体"/>
          <w:color w:val="auto"/>
          <w:sz w:val="28"/>
          <w:szCs w:val="28"/>
        </w:rPr>
        <w:t>、贯彻标准的措施建议</w:t>
      </w:r>
    </w:p>
    <w:p w14:paraId="02C7368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40"/>
        <w:jc w:val="left"/>
        <w:textAlignment w:val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为使标准能更好地发挥技术指导作用，</w:t>
      </w:r>
      <w:r>
        <w:rPr>
          <w:rFonts w:hint="eastAsia"/>
          <w:color w:val="auto"/>
          <w:sz w:val="28"/>
          <w:szCs w:val="28"/>
          <w:lang w:eastAsia="zh-CN"/>
        </w:rPr>
        <w:t>保障动物疫病监测样品采集保存和运输的规范性，从而准确诊断</w:t>
      </w:r>
      <w:r>
        <w:rPr>
          <w:rFonts w:hint="eastAsia"/>
          <w:color w:val="auto"/>
          <w:sz w:val="28"/>
          <w:szCs w:val="28"/>
          <w:lang w:val="en-US" w:eastAsia="zh-CN"/>
        </w:rPr>
        <w:t>FMD、PPR、H5、H7、Bruce等重大动物疫病和人畜共患病，为全省畜牧业报保驾护航，</w:t>
      </w:r>
      <w:r>
        <w:rPr>
          <w:color w:val="auto"/>
          <w:sz w:val="28"/>
          <w:szCs w:val="28"/>
        </w:rPr>
        <w:t>建议：一是对《</w:t>
      </w:r>
      <w:r>
        <w:rPr>
          <w:rFonts w:hint="default" w:ascii="宋体" w:hAnsi="Times New Roman" w:eastAsia="宋体" w:cs="Times New Roman"/>
          <w:color w:val="auto"/>
          <w:kern w:val="0"/>
          <w:sz w:val="28"/>
          <w:szCs w:val="28"/>
          <w:lang w:val="en-US" w:eastAsia="zh-CN" w:bidi="ar-SA"/>
        </w:rPr>
        <w:t>动物疫病监测规范 第3部分：样品采集</w:t>
      </w:r>
      <w:r>
        <w:rPr>
          <w:color w:val="auto"/>
          <w:sz w:val="28"/>
          <w:szCs w:val="28"/>
        </w:rPr>
        <w:t>》的宣传贯彻制定切实可行的措施，做好宣传培训，使全省各农业科研、教学、技术推广、农民专业合作社、农业企业、生产基地、示范园区掌握标准的各项技术要求，加强示范推广，使标准的应用真正落到实处，</w:t>
      </w:r>
      <w:r>
        <w:rPr>
          <w:rFonts w:hint="eastAsia"/>
          <w:color w:val="auto"/>
          <w:sz w:val="28"/>
          <w:szCs w:val="28"/>
          <w:lang w:eastAsia="zh-CN"/>
        </w:rPr>
        <w:t>使该标准在动物疫病</w:t>
      </w:r>
      <w:r>
        <w:rPr>
          <w:color w:val="auto"/>
          <w:sz w:val="28"/>
          <w:szCs w:val="28"/>
        </w:rPr>
        <w:t>防控工作中发挥指导作用。二是对</w:t>
      </w:r>
      <w:r>
        <w:rPr>
          <w:rFonts w:hint="eastAsia"/>
          <w:color w:val="auto"/>
          <w:sz w:val="28"/>
          <w:szCs w:val="28"/>
          <w:lang w:val="en-US" w:eastAsia="zh-CN"/>
        </w:rPr>
        <w:t>修订后的</w:t>
      </w:r>
      <w:r>
        <w:rPr>
          <w:color w:val="auto"/>
          <w:sz w:val="28"/>
          <w:szCs w:val="28"/>
        </w:rPr>
        <w:t>《</w:t>
      </w:r>
      <w:r>
        <w:rPr>
          <w:rFonts w:hint="eastAsia"/>
          <w:color w:val="auto"/>
          <w:sz w:val="28"/>
          <w:szCs w:val="28"/>
          <w:lang w:eastAsia="zh-CN"/>
        </w:rPr>
        <w:t>动物疫病监测规范 第3部分:样品采集</w:t>
      </w:r>
      <w:r>
        <w:rPr>
          <w:color w:val="auto"/>
          <w:sz w:val="28"/>
          <w:szCs w:val="28"/>
        </w:rPr>
        <w:t>》地方标准执行情况进行跟踪调查，及时发现标准执行中存在的问题并不断修改完善，提升标准实用性和可操作性。</w:t>
      </w:r>
    </w:p>
    <w:p w14:paraId="43A37F2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40"/>
        <w:jc w:val="left"/>
        <w:textAlignment w:val="auto"/>
        <w:rPr>
          <w:rFonts w:hint="eastAsia" w:ascii="黑体" w:hAnsi="黑体" w:eastAsia="黑体" w:cs="黑体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八、本标准预期达到的水平和社会经济效果</w:t>
      </w:r>
    </w:p>
    <w:p w14:paraId="4D3E288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540"/>
        <w:jc w:val="left"/>
        <w:textAlignment w:val="auto"/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本标准修订完善后的推广应用，不但可以通过规范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动物疫病监测、检测样品采集，科学确定采样数量，有效保障样品的代表性与有效性，避免因操作不当造成样品污染或偏差，提升检测结果的可靠性，为疫病防控策略的制定提供更坚实的数据支撑。而且使疫病监测更高效、精准，帮助养殖场及时发现疫病隐患，提前采取防控措施，降低疫病爆发的风险，减少因疫病导致的畜禽死亡和经济损失。同时，标准化操作能避免不必要的重复采样和检测，降低人力、物力成本，提高养殖效益，促进畜牧业的健康可持续发展。本标准修订预期力争达到国内领先水平，为我省养鸡业的健康发展保驾护航。</w:t>
      </w:r>
    </w:p>
    <w:p w14:paraId="17CED1E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  <w:rPr>
          <w:color w:val="auto"/>
          <w:sz w:val="28"/>
          <w:szCs w:val="28"/>
        </w:rPr>
      </w:pPr>
    </w:p>
    <w:p w14:paraId="58FCB8F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  <w:rPr>
          <w:color w:val="auto"/>
          <w:sz w:val="28"/>
          <w:szCs w:val="28"/>
        </w:rPr>
      </w:pPr>
    </w:p>
    <w:p w14:paraId="027ABCD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1680" w:firstLineChars="600"/>
        <w:jc w:val="left"/>
        <w:textAlignment w:val="auto"/>
        <w:rPr>
          <w:rFonts w:hint="eastAsia" w:eastAsia="宋体"/>
          <w:color w:val="auto"/>
          <w:sz w:val="28"/>
          <w:szCs w:val="28"/>
          <w:lang w:eastAsia="zh-CN"/>
        </w:rPr>
      </w:pPr>
      <w:r>
        <w:rPr>
          <w:color w:val="auto"/>
          <w:sz w:val="28"/>
          <w:szCs w:val="28"/>
        </w:rPr>
        <w:t>《</w:t>
      </w:r>
      <w:r>
        <w:rPr>
          <w:rFonts w:hint="default" w:eastAsia="宋体"/>
          <w:color w:val="auto"/>
          <w:sz w:val="28"/>
          <w:szCs w:val="28"/>
        </w:rPr>
        <w:t>动物疫病监测规范 第</w:t>
      </w:r>
      <w:r>
        <w:rPr>
          <w:rFonts w:hint="default" w:eastAsia="宋体"/>
          <w:color w:val="auto"/>
          <w:sz w:val="28"/>
          <w:szCs w:val="28"/>
          <w:lang w:val="en-US" w:eastAsia="zh-CN"/>
        </w:rPr>
        <w:t>3</w:t>
      </w:r>
      <w:r>
        <w:rPr>
          <w:rFonts w:hint="default" w:eastAsia="宋体"/>
          <w:color w:val="auto"/>
          <w:sz w:val="28"/>
          <w:szCs w:val="28"/>
        </w:rPr>
        <w:t>部分</w:t>
      </w:r>
      <w:r>
        <w:rPr>
          <w:rFonts w:hint="eastAsia"/>
          <w:color w:val="auto"/>
          <w:sz w:val="28"/>
          <w:szCs w:val="28"/>
          <w:lang w:eastAsia="zh-CN"/>
        </w:rPr>
        <w:t>：</w:t>
      </w:r>
      <w:r>
        <w:rPr>
          <w:rFonts w:hint="default" w:eastAsia="宋体"/>
          <w:color w:val="auto"/>
          <w:sz w:val="28"/>
          <w:szCs w:val="28"/>
          <w:lang w:eastAsia="zh-CN"/>
        </w:rPr>
        <w:t>样品采集</w:t>
      </w:r>
      <w:r>
        <w:rPr>
          <w:color w:val="auto"/>
          <w:sz w:val="28"/>
          <w:szCs w:val="28"/>
        </w:rPr>
        <w:t>》</w:t>
      </w:r>
      <w:r>
        <w:rPr>
          <w:rFonts w:hint="eastAsia"/>
          <w:color w:val="auto"/>
          <w:sz w:val="28"/>
          <w:szCs w:val="28"/>
          <w:lang w:eastAsia="zh-CN"/>
        </w:rPr>
        <w:t>修订组</w:t>
      </w:r>
    </w:p>
    <w:p w14:paraId="58506FB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3514" w:firstLineChars="1255"/>
        <w:jc w:val="left"/>
        <w:textAlignment w:val="auto"/>
        <w:rPr>
          <w:rFonts w:hint="default" w:eastAsia="宋体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2025年10月23日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42044">
    <w:pPr>
      <w:pStyle w:val="5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6946ACC">
                <w:pPr>
                  <w:pStyle w:val="5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sz w:val="28"/>
                    <w:szCs w:val="28"/>
                  </w:rPr>
                  <w:t>6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AE8602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3"/>
      <w:suff w:val="nothing"/>
      <w:lvlText w:val="%1.%2.%3　"/>
      <w:lvlJc w:val="left"/>
      <w:pPr>
        <w:ind w:left="426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I2ODEwNDFlOGIzOTA1N2E0ZDYwNDEyMWZjNzViNTEifQ=="/>
    <w:docVar w:name="KSO_WPS_MARK_KEY" w:val="3a2d1d89-adb9-49e5-9bc5-6b7e9b2801a5"/>
  </w:docVars>
  <w:rsids>
    <w:rsidRoot w:val="00E161DE"/>
    <w:rsid w:val="0000215E"/>
    <w:rsid w:val="0000220A"/>
    <w:rsid w:val="00003701"/>
    <w:rsid w:val="00003E1B"/>
    <w:rsid w:val="0000447C"/>
    <w:rsid w:val="00015C25"/>
    <w:rsid w:val="00020DBA"/>
    <w:rsid w:val="0002339A"/>
    <w:rsid w:val="000234DB"/>
    <w:rsid w:val="000245C3"/>
    <w:rsid w:val="00026032"/>
    <w:rsid w:val="00027676"/>
    <w:rsid w:val="0003039A"/>
    <w:rsid w:val="00031294"/>
    <w:rsid w:val="00031DAB"/>
    <w:rsid w:val="00032024"/>
    <w:rsid w:val="000336AE"/>
    <w:rsid w:val="00034AB2"/>
    <w:rsid w:val="00034D79"/>
    <w:rsid w:val="00035F18"/>
    <w:rsid w:val="00037999"/>
    <w:rsid w:val="0004169D"/>
    <w:rsid w:val="00041ABD"/>
    <w:rsid w:val="00042CD9"/>
    <w:rsid w:val="00042D43"/>
    <w:rsid w:val="000439A3"/>
    <w:rsid w:val="000443EB"/>
    <w:rsid w:val="00045704"/>
    <w:rsid w:val="00045998"/>
    <w:rsid w:val="00045D12"/>
    <w:rsid w:val="00050137"/>
    <w:rsid w:val="00051013"/>
    <w:rsid w:val="00051B22"/>
    <w:rsid w:val="00051C48"/>
    <w:rsid w:val="0005360C"/>
    <w:rsid w:val="00054589"/>
    <w:rsid w:val="000563AC"/>
    <w:rsid w:val="000568F9"/>
    <w:rsid w:val="00057B6C"/>
    <w:rsid w:val="000606F1"/>
    <w:rsid w:val="00063001"/>
    <w:rsid w:val="00065C0C"/>
    <w:rsid w:val="00065CC0"/>
    <w:rsid w:val="00065CE0"/>
    <w:rsid w:val="00067CE6"/>
    <w:rsid w:val="00070466"/>
    <w:rsid w:val="00072CD2"/>
    <w:rsid w:val="0007326D"/>
    <w:rsid w:val="00074586"/>
    <w:rsid w:val="000749BB"/>
    <w:rsid w:val="00076116"/>
    <w:rsid w:val="0007740A"/>
    <w:rsid w:val="00081507"/>
    <w:rsid w:val="000852C7"/>
    <w:rsid w:val="00086A17"/>
    <w:rsid w:val="00086B80"/>
    <w:rsid w:val="0008779A"/>
    <w:rsid w:val="00087985"/>
    <w:rsid w:val="00090880"/>
    <w:rsid w:val="0009291A"/>
    <w:rsid w:val="00092A0B"/>
    <w:rsid w:val="000979AC"/>
    <w:rsid w:val="000A265C"/>
    <w:rsid w:val="000A2E56"/>
    <w:rsid w:val="000A32CD"/>
    <w:rsid w:val="000A35F5"/>
    <w:rsid w:val="000A48A4"/>
    <w:rsid w:val="000A61F7"/>
    <w:rsid w:val="000A6E6A"/>
    <w:rsid w:val="000A7AEF"/>
    <w:rsid w:val="000B1091"/>
    <w:rsid w:val="000B2910"/>
    <w:rsid w:val="000B393C"/>
    <w:rsid w:val="000B4F3A"/>
    <w:rsid w:val="000B5046"/>
    <w:rsid w:val="000B5520"/>
    <w:rsid w:val="000B68BD"/>
    <w:rsid w:val="000C3DF3"/>
    <w:rsid w:val="000D01B7"/>
    <w:rsid w:val="000D021B"/>
    <w:rsid w:val="000D1870"/>
    <w:rsid w:val="000D1A46"/>
    <w:rsid w:val="000D1ABC"/>
    <w:rsid w:val="000D1F62"/>
    <w:rsid w:val="000D2D98"/>
    <w:rsid w:val="000D3451"/>
    <w:rsid w:val="000D3BEC"/>
    <w:rsid w:val="000D417F"/>
    <w:rsid w:val="000D6805"/>
    <w:rsid w:val="000E155D"/>
    <w:rsid w:val="000E2444"/>
    <w:rsid w:val="000E3DD8"/>
    <w:rsid w:val="000F00AD"/>
    <w:rsid w:val="000F0CB9"/>
    <w:rsid w:val="000F0E12"/>
    <w:rsid w:val="000F4488"/>
    <w:rsid w:val="000F4668"/>
    <w:rsid w:val="000F4682"/>
    <w:rsid w:val="000F4A7B"/>
    <w:rsid w:val="00100141"/>
    <w:rsid w:val="00100B0D"/>
    <w:rsid w:val="00103605"/>
    <w:rsid w:val="001037E0"/>
    <w:rsid w:val="001043C3"/>
    <w:rsid w:val="00107A0A"/>
    <w:rsid w:val="00107C16"/>
    <w:rsid w:val="00111ECE"/>
    <w:rsid w:val="00112F93"/>
    <w:rsid w:val="00115945"/>
    <w:rsid w:val="001174D7"/>
    <w:rsid w:val="00117C97"/>
    <w:rsid w:val="00120EFF"/>
    <w:rsid w:val="00121AD4"/>
    <w:rsid w:val="00121CD1"/>
    <w:rsid w:val="0012240B"/>
    <w:rsid w:val="00122F01"/>
    <w:rsid w:val="00122F84"/>
    <w:rsid w:val="00124E98"/>
    <w:rsid w:val="001254DF"/>
    <w:rsid w:val="0013236D"/>
    <w:rsid w:val="00135639"/>
    <w:rsid w:val="00137FF6"/>
    <w:rsid w:val="001402F2"/>
    <w:rsid w:val="00142806"/>
    <w:rsid w:val="00143057"/>
    <w:rsid w:val="00143A55"/>
    <w:rsid w:val="00144B36"/>
    <w:rsid w:val="00144B76"/>
    <w:rsid w:val="00145571"/>
    <w:rsid w:val="00155178"/>
    <w:rsid w:val="0015559A"/>
    <w:rsid w:val="00155C3A"/>
    <w:rsid w:val="001569C4"/>
    <w:rsid w:val="0015768D"/>
    <w:rsid w:val="00157EFE"/>
    <w:rsid w:val="0016077C"/>
    <w:rsid w:val="0016169B"/>
    <w:rsid w:val="00162851"/>
    <w:rsid w:val="00162E67"/>
    <w:rsid w:val="0016614C"/>
    <w:rsid w:val="00166E17"/>
    <w:rsid w:val="00170D8F"/>
    <w:rsid w:val="0017147E"/>
    <w:rsid w:val="001716AE"/>
    <w:rsid w:val="00172C1F"/>
    <w:rsid w:val="001730E7"/>
    <w:rsid w:val="00174E06"/>
    <w:rsid w:val="0017544A"/>
    <w:rsid w:val="00175EE5"/>
    <w:rsid w:val="00176E0E"/>
    <w:rsid w:val="00177116"/>
    <w:rsid w:val="00177303"/>
    <w:rsid w:val="00180800"/>
    <w:rsid w:val="0018377F"/>
    <w:rsid w:val="00184427"/>
    <w:rsid w:val="00184F2D"/>
    <w:rsid w:val="001860D7"/>
    <w:rsid w:val="00186233"/>
    <w:rsid w:val="001862AC"/>
    <w:rsid w:val="00187380"/>
    <w:rsid w:val="00187490"/>
    <w:rsid w:val="00187F22"/>
    <w:rsid w:val="0019002A"/>
    <w:rsid w:val="001902A1"/>
    <w:rsid w:val="001906B6"/>
    <w:rsid w:val="00191B32"/>
    <w:rsid w:val="00194244"/>
    <w:rsid w:val="001942B7"/>
    <w:rsid w:val="0019573F"/>
    <w:rsid w:val="001958C2"/>
    <w:rsid w:val="001965D7"/>
    <w:rsid w:val="00196991"/>
    <w:rsid w:val="001974B2"/>
    <w:rsid w:val="001A003C"/>
    <w:rsid w:val="001A0A8E"/>
    <w:rsid w:val="001A276D"/>
    <w:rsid w:val="001A408E"/>
    <w:rsid w:val="001A471E"/>
    <w:rsid w:val="001A68D8"/>
    <w:rsid w:val="001A7475"/>
    <w:rsid w:val="001A755F"/>
    <w:rsid w:val="001B02B5"/>
    <w:rsid w:val="001B193E"/>
    <w:rsid w:val="001B19ED"/>
    <w:rsid w:val="001B1D5C"/>
    <w:rsid w:val="001B35E8"/>
    <w:rsid w:val="001B4B96"/>
    <w:rsid w:val="001B4B98"/>
    <w:rsid w:val="001B52EE"/>
    <w:rsid w:val="001B7900"/>
    <w:rsid w:val="001C182E"/>
    <w:rsid w:val="001C3933"/>
    <w:rsid w:val="001C4C37"/>
    <w:rsid w:val="001C51E0"/>
    <w:rsid w:val="001D1EEE"/>
    <w:rsid w:val="001D4069"/>
    <w:rsid w:val="001D44AD"/>
    <w:rsid w:val="001D535A"/>
    <w:rsid w:val="001D566F"/>
    <w:rsid w:val="001D5C1F"/>
    <w:rsid w:val="001D7274"/>
    <w:rsid w:val="001D746B"/>
    <w:rsid w:val="001D7C33"/>
    <w:rsid w:val="001E1A06"/>
    <w:rsid w:val="001E2416"/>
    <w:rsid w:val="001E5C3A"/>
    <w:rsid w:val="001E6142"/>
    <w:rsid w:val="001E6344"/>
    <w:rsid w:val="001E65BF"/>
    <w:rsid w:val="001E7AF9"/>
    <w:rsid w:val="001E7EE1"/>
    <w:rsid w:val="001F0B51"/>
    <w:rsid w:val="001F0C61"/>
    <w:rsid w:val="001F3DA9"/>
    <w:rsid w:val="001F479C"/>
    <w:rsid w:val="002001FA"/>
    <w:rsid w:val="002015E1"/>
    <w:rsid w:val="00203337"/>
    <w:rsid w:val="00205297"/>
    <w:rsid w:val="00205CB1"/>
    <w:rsid w:val="00205F60"/>
    <w:rsid w:val="00207518"/>
    <w:rsid w:val="00207804"/>
    <w:rsid w:val="00207E58"/>
    <w:rsid w:val="00212B3D"/>
    <w:rsid w:val="002141A2"/>
    <w:rsid w:val="00215581"/>
    <w:rsid w:val="00215B5D"/>
    <w:rsid w:val="00216C61"/>
    <w:rsid w:val="00217662"/>
    <w:rsid w:val="00222073"/>
    <w:rsid w:val="002225AA"/>
    <w:rsid w:val="00227238"/>
    <w:rsid w:val="002308B8"/>
    <w:rsid w:val="00233F1C"/>
    <w:rsid w:val="00237557"/>
    <w:rsid w:val="00241845"/>
    <w:rsid w:val="0024199A"/>
    <w:rsid w:val="00241E16"/>
    <w:rsid w:val="00245059"/>
    <w:rsid w:val="0024599F"/>
    <w:rsid w:val="00245E07"/>
    <w:rsid w:val="002464A6"/>
    <w:rsid w:val="00247F6A"/>
    <w:rsid w:val="00250A22"/>
    <w:rsid w:val="00250AF8"/>
    <w:rsid w:val="002520A3"/>
    <w:rsid w:val="00252EB3"/>
    <w:rsid w:val="00253D0F"/>
    <w:rsid w:val="00255730"/>
    <w:rsid w:val="00255E1E"/>
    <w:rsid w:val="00256D1A"/>
    <w:rsid w:val="002622FD"/>
    <w:rsid w:val="002646E9"/>
    <w:rsid w:val="00267036"/>
    <w:rsid w:val="00267AFE"/>
    <w:rsid w:val="00270637"/>
    <w:rsid w:val="00271F76"/>
    <w:rsid w:val="00272334"/>
    <w:rsid w:val="00276262"/>
    <w:rsid w:val="00276BA4"/>
    <w:rsid w:val="002807C2"/>
    <w:rsid w:val="00280E0B"/>
    <w:rsid w:val="0028245E"/>
    <w:rsid w:val="002833BE"/>
    <w:rsid w:val="00283468"/>
    <w:rsid w:val="00284862"/>
    <w:rsid w:val="0028588F"/>
    <w:rsid w:val="00290CB1"/>
    <w:rsid w:val="0029330B"/>
    <w:rsid w:val="0029641A"/>
    <w:rsid w:val="00296A72"/>
    <w:rsid w:val="002A0D87"/>
    <w:rsid w:val="002A1212"/>
    <w:rsid w:val="002A1875"/>
    <w:rsid w:val="002A1898"/>
    <w:rsid w:val="002A1E51"/>
    <w:rsid w:val="002A2074"/>
    <w:rsid w:val="002A6382"/>
    <w:rsid w:val="002A65B3"/>
    <w:rsid w:val="002A7900"/>
    <w:rsid w:val="002A7B4F"/>
    <w:rsid w:val="002B4AC3"/>
    <w:rsid w:val="002B5556"/>
    <w:rsid w:val="002B59CF"/>
    <w:rsid w:val="002B680B"/>
    <w:rsid w:val="002B6F1D"/>
    <w:rsid w:val="002B73D9"/>
    <w:rsid w:val="002B79E9"/>
    <w:rsid w:val="002C1268"/>
    <w:rsid w:val="002C1F1A"/>
    <w:rsid w:val="002C4B18"/>
    <w:rsid w:val="002C56BF"/>
    <w:rsid w:val="002C57E1"/>
    <w:rsid w:val="002D00D1"/>
    <w:rsid w:val="002D0D3F"/>
    <w:rsid w:val="002D1404"/>
    <w:rsid w:val="002D2795"/>
    <w:rsid w:val="002D42FC"/>
    <w:rsid w:val="002D467C"/>
    <w:rsid w:val="002E058E"/>
    <w:rsid w:val="002E53C8"/>
    <w:rsid w:val="002E75A7"/>
    <w:rsid w:val="002F10B9"/>
    <w:rsid w:val="002F1A95"/>
    <w:rsid w:val="002F318B"/>
    <w:rsid w:val="002F5E29"/>
    <w:rsid w:val="002F6436"/>
    <w:rsid w:val="002F73DD"/>
    <w:rsid w:val="003001B3"/>
    <w:rsid w:val="0030025B"/>
    <w:rsid w:val="00300327"/>
    <w:rsid w:val="00302D86"/>
    <w:rsid w:val="003044A3"/>
    <w:rsid w:val="003045E0"/>
    <w:rsid w:val="00305516"/>
    <w:rsid w:val="00305F1B"/>
    <w:rsid w:val="00306A11"/>
    <w:rsid w:val="00307A33"/>
    <w:rsid w:val="0031031A"/>
    <w:rsid w:val="00310699"/>
    <w:rsid w:val="00311605"/>
    <w:rsid w:val="00314295"/>
    <w:rsid w:val="0031718D"/>
    <w:rsid w:val="003200B1"/>
    <w:rsid w:val="003205C9"/>
    <w:rsid w:val="00320883"/>
    <w:rsid w:val="00321883"/>
    <w:rsid w:val="00321CF5"/>
    <w:rsid w:val="00324D1E"/>
    <w:rsid w:val="00325F5E"/>
    <w:rsid w:val="00327EF3"/>
    <w:rsid w:val="0033033F"/>
    <w:rsid w:val="00330996"/>
    <w:rsid w:val="00330B74"/>
    <w:rsid w:val="00331600"/>
    <w:rsid w:val="00331AD4"/>
    <w:rsid w:val="003330F0"/>
    <w:rsid w:val="00333866"/>
    <w:rsid w:val="003349FB"/>
    <w:rsid w:val="00336F02"/>
    <w:rsid w:val="00340718"/>
    <w:rsid w:val="003407FB"/>
    <w:rsid w:val="00340A65"/>
    <w:rsid w:val="00340BF1"/>
    <w:rsid w:val="0034174D"/>
    <w:rsid w:val="00342413"/>
    <w:rsid w:val="00342855"/>
    <w:rsid w:val="00342C6B"/>
    <w:rsid w:val="00343ED0"/>
    <w:rsid w:val="00344796"/>
    <w:rsid w:val="00344908"/>
    <w:rsid w:val="0034493F"/>
    <w:rsid w:val="003462C0"/>
    <w:rsid w:val="0034732A"/>
    <w:rsid w:val="003476B5"/>
    <w:rsid w:val="0035082D"/>
    <w:rsid w:val="00350E4C"/>
    <w:rsid w:val="003518E9"/>
    <w:rsid w:val="00351CDB"/>
    <w:rsid w:val="00353A37"/>
    <w:rsid w:val="00353AF7"/>
    <w:rsid w:val="003541B3"/>
    <w:rsid w:val="00354348"/>
    <w:rsid w:val="00355BFE"/>
    <w:rsid w:val="00357B2C"/>
    <w:rsid w:val="00360CF6"/>
    <w:rsid w:val="003610B6"/>
    <w:rsid w:val="0036193C"/>
    <w:rsid w:val="003623B5"/>
    <w:rsid w:val="00362A10"/>
    <w:rsid w:val="003632A5"/>
    <w:rsid w:val="003635FA"/>
    <w:rsid w:val="003642EF"/>
    <w:rsid w:val="003660E5"/>
    <w:rsid w:val="003661DC"/>
    <w:rsid w:val="0036640F"/>
    <w:rsid w:val="00366F92"/>
    <w:rsid w:val="003704CE"/>
    <w:rsid w:val="0037606F"/>
    <w:rsid w:val="003760A2"/>
    <w:rsid w:val="003771D0"/>
    <w:rsid w:val="00377E73"/>
    <w:rsid w:val="00381B73"/>
    <w:rsid w:val="00382165"/>
    <w:rsid w:val="00383999"/>
    <w:rsid w:val="003845EF"/>
    <w:rsid w:val="00384B69"/>
    <w:rsid w:val="0038639A"/>
    <w:rsid w:val="0039127C"/>
    <w:rsid w:val="0039419F"/>
    <w:rsid w:val="003966DF"/>
    <w:rsid w:val="00397BB7"/>
    <w:rsid w:val="003A0376"/>
    <w:rsid w:val="003A1118"/>
    <w:rsid w:val="003A2BDC"/>
    <w:rsid w:val="003A354A"/>
    <w:rsid w:val="003A691A"/>
    <w:rsid w:val="003A6BE0"/>
    <w:rsid w:val="003A6C0D"/>
    <w:rsid w:val="003A77E2"/>
    <w:rsid w:val="003B0E23"/>
    <w:rsid w:val="003B1374"/>
    <w:rsid w:val="003B2352"/>
    <w:rsid w:val="003B287D"/>
    <w:rsid w:val="003B2F8C"/>
    <w:rsid w:val="003B3462"/>
    <w:rsid w:val="003B734F"/>
    <w:rsid w:val="003B78D6"/>
    <w:rsid w:val="003C26C7"/>
    <w:rsid w:val="003C5C8C"/>
    <w:rsid w:val="003C643F"/>
    <w:rsid w:val="003C7BB7"/>
    <w:rsid w:val="003D0295"/>
    <w:rsid w:val="003D0C66"/>
    <w:rsid w:val="003D23C8"/>
    <w:rsid w:val="003D3AAE"/>
    <w:rsid w:val="003D54AC"/>
    <w:rsid w:val="003D674C"/>
    <w:rsid w:val="003D719A"/>
    <w:rsid w:val="003E500F"/>
    <w:rsid w:val="003E55BC"/>
    <w:rsid w:val="003E60BD"/>
    <w:rsid w:val="003E68BC"/>
    <w:rsid w:val="003E701C"/>
    <w:rsid w:val="003E70ED"/>
    <w:rsid w:val="003E7AB3"/>
    <w:rsid w:val="003F0E48"/>
    <w:rsid w:val="003F1278"/>
    <w:rsid w:val="003F19F8"/>
    <w:rsid w:val="003F3F95"/>
    <w:rsid w:val="003F475D"/>
    <w:rsid w:val="003F4E8F"/>
    <w:rsid w:val="003F5384"/>
    <w:rsid w:val="003F690A"/>
    <w:rsid w:val="003F7CA2"/>
    <w:rsid w:val="003F7CE5"/>
    <w:rsid w:val="004005EB"/>
    <w:rsid w:val="0040394A"/>
    <w:rsid w:val="00404111"/>
    <w:rsid w:val="00410117"/>
    <w:rsid w:val="0041111C"/>
    <w:rsid w:val="004117EA"/>
    <w:rsid w:val="00414835"/>
    <w:rsid w:val="0041492C"/>
    <w:rsid w:val="00417C0F"/>
    <w:rsid w:val="004210D8"/>
    <w:rsid w:val="00421187"/>
    <w:rsid w:val="004228A1"/>
    <w:rsid w:val="004229C9"/>
    <w:rsid w:val="004249B2"/>
    <w:rsid w:val="00424A9D"/>
    <w:rsid w:val="0042520D"/>
    <w:rsid w:val="0042563E"/>
    <w:rsid w:val="00427B6F"/>
    <w:rsid w:val="00431A0F"/>
    <w:rsid w:val="0043466B"/>
    <w:rsid w:val="00434809"/>
    <w:rsid w:val="00434957"/>
    <w:rsid w:val="00434B57"/>
    <w:rsid w:val="00434D54"/>
    <w:rsid w:val="00435D03"/>
    <w:rsid w:val="0043605F"/>
    <w:rsid w:val="00436261"/>
    <w:rsid w:val="00441DC7"/>
    <w:rsid w:val="00442FC5"/>
    <w:rsid w:val="00443089"/>
    <w:rsid w:val="00447BBF"/>
    <w:rsid w:val="00450A89"/>
    <w:rsid w:val="00451862"/>
    <w:rsid w:val="0045292A"/>
    <w:rsid w:val="0045671A"/>
    <w:rsid w:val="00461510"/>
    <w:rsid w:val="004620A8"/>
    <w:rsid w:val="0046493B"/>
    <w:rsid w:val="004652A3"/>
    <w:rsid w:val="004657C9"/>
    <w:rsid w:val="004663DB"/>
    <w:rsid w:val="00466DFD"/>
    <w:rsid w:val="004702E0"/>
    <w:rsid w:val="004744DA"/>
    <w:rsid w:val="00474F1B"/>
    <w:rsid w:val="00476F9E"/>
    <w:rsid w:val="004775CC"/>
    <w:rsid w:val="00484FC0"/>
    <w:rsid w:val="004878F8"/>
    <w:rsid w:val="00490544"/>
    <w:rsid w:val="00491A98"/>
    <w:rsid w:val="00492549"/>
    <w:rsid w:val="00492E75"/>
    <w:rsid w:val="00494020"/>
    <w:rsid w:val="00494195"/>
    <w:rsid w:val="00496DD2"/>
    <w:rsid w:val="004A11AD"/>
    <w:rsid w:val="004A1A03"/>
    <w:rsid w:val="004A1CD3"/>
    <w:rsid w:val="004A223F"/>
    <w:rsid w:val="004A3047"/>
    <w:rsid w:val="004A32A1"/>
    <w:rsid w:val="004A43C2"/>
    <w:rsid w:val="004A475C"/>
    <w:rsid w:val="004A5AE9"/>
    <w:rsid w:val="004B1E16"/>
    <w:rsid w:val="004B1FEB"/>
    <w:rsid w:val="004B218D"/>
    <w:rsid w:val="004B3AAE"/>
    <w:rsid w:val="004B3CF3"/>
    <w:rsid w:val="004B4876"/>
    <w:rsid w:val="004B5E51"/>
    <w:rsid w:val="004B5F02"/>
    <w:rsid w:val="004B6E4D"/>
    <w:rsid w:val="004C011E"/>
    <w:rsid w:val="004C0535"/>
    <w:rsid w:val="004C25A8"/>
    <w:rsid w:val="004C364B"/>
    <w:rsid w:val="004C394B"/>
    <w:rsid w:val="004C3E22"/>
    <w:rsid w:val="004C45DE"/>
    <w:rsid w:val="004C5E8F"/>
    <w:rsid w:val="004D074D"/>
    <w:rsid w:val="004D17C7"/>
    <w:rsid w:val="004D1FE8"/>
    <w:rsid w:val="004D3E2D"/>
    <w:rsid w:val="004D41D5"/>
    <w:rsid w:val="004D645F"/>
    <w:rsid w:val="004D655F"/>
    <w:rsid w:val="004D659A"/>
    <w:rsid w:val="004D6ABA"/>
    <w:rsid w:val="004E27B4"/>
    <w:rsid w:val="004E2B44"/>
    <w:rsid w:val="004F08B7"/>
    <w:rsid w:val="004F2E4C"/>
    <w:rsid w:val="00501643"/>
    <w:rsid w:val="00503529"/>
    <w:rsid w:val="005054ED"/>
    <w:rsid w:val="005066BD"/>
    <w:rsid w:val="005069D7"/>
    <w:rsid w:val="0050765B"/>
    <w:rsid w:val="00511108"/>
    <w:rsid w:val="0051181D"/>
    <w:rsid w:val="00511E28"/>
    <w:rsid w:val="00511EA8"/>
    <w:rsid w:val="00512DC8"/>
    <w:rsid w:val="00513296"/>
    <w:rsid w:val="00513C9C"/>
    <w:rsid w:val="00514D9E"/>
    <w:rsid w:val="0051509D"/>
    <w:rsid w:val="005153CA"/>
    <w:rsid w:val="00515A26"/>
    <w:rsid w:val="005160B7"/>
    <w:rsid w:val="00517EFB"/>
    <w:rsid w:val="00522C3C"/>
    <w:rsid w:val="005255C9"/>
    <w:rsid w:val="00525D84"/>
    <w:rsid w:val="005265CC"/>
    <w:rsid w:val="00531257"/>
    <w:rsid w:val="00531462"/>
    <w:rsid w:val="005354C9"/>
    <w:rsid w:val="005405C9"/>
    <w:rsid w:val="00541BD3"/>
    <w:rsid w:val="00542BC0"/>
    <w:rsid w:val="00542C6B"/>
    <w:rsid w:val="005439C5"/>
    <w:rsid w:val="00544098"/>
    <w:rsid w:val="00545369"/>
    <w:rsid w:val="0054538A"/>
    <w:rsid w:val="0054558F"/>
    <w:rsid w:val="005461A6"/>
    <w:rsid w:val="00546399"/>
    <w:rsid w:val="00546D8C"/>
    <w:rsid w:val="0054781C"/>
    <w:rsid w:val="00547873"/>
    <w:rsid w:val="00547EC3"/>
    <w:rsid w:val="005503BC"/>
    <w:rsid w:val="0055058D"/>
    <w:rsid w:val="0055171C"/>
    <w:rsid w:val="005517B1"/>
    <w:rsid w:val="0055375E"/>
    <w:rsid w:val="00553E59"/>
    <w:rsid w:val="00554BC6"/>
    <w:rsid w:val="00554F3B"/>
    <w:rsid w:val="005554FC"/>
    <w:rsid w:val="00556F40"/>
    <w:rsid w:val="00561597"/>
    <w:rsid w:val="005617BE"/>
    <w:rsid w:val="00564598"/>
    <w:rsid w:val="005645CC"/>
    <w:rsid w:val="00565183"/>
    <w:rsid w:val="00565B68"/>
    <w:rsid w:val="005668C7"/>
    <w:rsid w:val="0056731E"/>
    <w:rsid w:val="00567948"/>
    <w:rsid w:val="005728F1"/>
    <w:rsid w:val="0057302C"/>
    <w:rsid w:val="005731CD"/>
    <w:rsid w:val="00573E4E"/>
    <w:rsid w:val="005760EF"/>
    <w:rsid w:val="005801A9"/>
    <w:rsid w:val="00581AB8"/>
    <w:rsid w:val="00582FF1"/>
    <w:rsid w:val="00585908"/>
    <w:rsid w:val="005864C4"/>
    <w:rsid w:val="00586CE7"/>
    <w:rsid w:val="005879DF"/>
    <w:rsid w:val="00587BE5"/>
    <w:rsid w:val="00587DD1"/>
    <w:rsid w:val="00591C93"/>
    <w:rsid w:val="0059245B"/>
    <w:rsid w:val="0059250A"/>
    <w:rsid w:val="00592E29"/>
    <w:rsid w:val="0059363A"/>
    <w:rsid w:val="00594B07"/>
    <w:rsid w:val="00596BDA"/>
    <w:rsid w:val="005973B2"/>
    <w:rsid w:val="005A002F"/>
    <w:rsid w:val="005A023D"/>
    <w:rsid w:val="005A1BF6"/>
    <w:rsid w:val="005A237F"/>
    <w:rsid w:val="005A4762"/>
    <w:rsid w:val="005A4778"/>
    <w:rsid w:val="005A63E8"/>
    <w:rsid w:val="005A706F"/>
    <w:rsid w:val="005B010A"/>
    <w:rsid w:val="005B45EF"/>
    <w:rsid w:val="005B6002"/>
    <w:rsid w:val="005C2EE0"/>
    <w:rsid w:val="005C4894"/>
    <w:rsid w:val="005D0807"/>
    <w:rsid w:val="005D0879"/>
    <w:rsid w:val="005D0C67"/>
    <w:rsid w:val="005D12CC"/>
    <w:rsid w:val="005D1356"/>
    <w:rsid w:val="005D1983"/>
    <w:rsid w:val="005D1B43"/>
    <w:rsid w:val="005D34D7"/>
    <w:rsid w:val="005D3C93"/>
    <w:rsid w:val="005D5286"/>
    <w:rsid w:val="005D7F9C"/>
    <w:rsid w:val="005E1993"/>
    <w:rsid w:val="005E1CCE"/>
    <w:rsid w:val="005E34A1"/>
    <w:rsid w:val="005E4B2C"/>
    <w:rsid w:val="005E50EA"/>
    <w:rsid w:val="005E5E9D"/>
    <w:rsid w:val="005E666D"/>
    <w:rsid w:val="005F2E1A"/>
    <w:rsid w:val="005F367E"/>
    <w:rsid w:val="005F3C63"/>
    <w:rsid w:val="005F486F"/>
    <w:rsid w:val="005F51CE"/>
    <w:rsid w:val="005F52D8"/>
    <w:rsid w:val="005F6C62"/>
    <w:rsid w:val="005F7E92"/>
    <w:rsid w:val="00600658"/>
    <w:rsid w:val="00601527"/>
    <w:rsid w:val="00601B60"/>
    <w:rsid w:val="00601D88"/>
    <w:rsid w:val="006035E3"/>
    <w:rsid w:val="00611CAA"/>
    <w:rsid w:val="00613C66"/>
    <w:rsid w:val="00615025"/>
    <w:rsid w:val="0062006D"/>
    <w:rsid w:val="00620591"/>
    <w:rsid w:val="006229B5"/>
    <w:rsid w:val="006230A9"/>
    <w:rsid w:val="006232B3"/>
    <w:rsid w:val="00623441"/>
    <w:rsid w:val="00624246"/>
    <w:rsid w:val="006245BE"/>
    <w:rsid w:val="00624FAC"/>
    <w:rsid w:val="00625E83"/>
    <w:rsid w:val="00626357"/>
    <w:rsid w:val="006305CB"/>
    <w:rsid w:val="00635537"/>
    <w:rsid w:val="0063594A"/>
    <w:rsid w:val="0063711F"/>
    <w:rsid w:val="006372CE"/>
    <w:rsid w:val="00641E35"/>
    <w:rsid w:val="00643762"/>
    <w:rsid w:val="0064554F"/>
    <w:rsid w:val="006462BA"/>
    <w:rsid w:val="00646BCA"/>
    <w:rsid w:val="00647815"/>
    <w:rsid w:val="00651B71"/>
    <w:rsid w:val="006534E0"/>
    <w:rsid w:val="006549B2"/>
    <w:rsid w:val="00657019"/>
    <w:rsid w:val="00657953"/>
    <w:rsid w:val="006601E5"/>
    <w:rsid w:val="0066147C"/>
    <w:rsid w:val="006626F0"/>
    <w:rsid w:val="006632D8"/>
    <w:rsid w:val="00663D44"/>
    <w:rsid w:val="00664083"/>
    <w:rsid w:val="00664FBA"/>
    <w:rsid w:val="00665AE3"/>
    <w:rsid w:val="00666B70"/>
    <w:rsid w:val="00667156"/>
    <w:rsid w:val="0066764B"/>
    <w:rsid w:val="00667BCB"/>
    <w:rsid w:val="006700ED"/>
    <w:rsid w:val="00671063"/>
    <w:rsid w:val="00675F66"/>
    <w:rsid w:val="00680B88"/>
    <w:rsid w:val="00681E04"/>
    <w:rsid w:val="0068545E"/>
    <w:rsid w:val="00685C79"/>
    <w:rsid w:val="00686D60"/>
    <w:rsid w:val="00690E77"/>
    <w:rsid w:val="00691CD2"/>
    <w:rsid w:val="00694DC3"/>
    <w:rsid w:val="00696182"/>
    <w:rsid w:val="006A1728"/>
    <w:rsid w:val="006A2D88"/>
    <w:rsid w:val="006A3D4A"/>
    <w:rsid w:val="006A3FCB"/>
    <w:rsid w:val="006A4272"/>
    <w:rsid w:val="006A45EF"/>
    <w:rsid w:val="006A5B49"/>
    <w:rsid w:val="006A6336"/>
    <w:rsid w:val="006A6B25"/>
    <w:rsid w:val="006B2348"/>
    <w:rsid w:val="006B4044"/>
    <w:rsid w:val="006B4A06"/>
    <w:rsid w:val="006C4682"/>
    <w:rsid w:val="006C4D68"/>
    <w:rsid w:val="006C632D"/>
    <w:rsid w:val="006C6903"/>
    <w:rsid w:val="006C6DC8"/>
    <w:rsid w:val="006D0358"/>
    <w:rsid w:val="006D0B6A"/>
    <w:rsid w:val="006D168F"/>
    <w:rsid w:val="006D17BE"/>
    <w:rsid w:val="006D2451"/>
    <w:rsid w:val="006D2773"/>
    <w:rsid w:val="006D2A49"/>
    <w:rsid w:val="006D3CAC"/>
    <w:rsid w:val="006D6339"/>
    <w:rsid w:val="006E0EF7"/>
    <w:rsid w:val="006E59A4"/>
    <w:rsid w:val="006E7F88"/>
    <w:rsid w:val="006F0565"/>
    <w:rsid w:val="006F18A5"/>
    <w:rsid w:val="006F1E07"/>
    <w:rsid w:val="006F1E79"/>
    <w:rsid w:val="006F2003"/>
    <w:rsid w:val="006F3386"/>
    <w:rsid w:val="006F4A8A"/>
    <w:rsid w:val="006F4AA1"/>
    <w:rsid w:val="006F5464"/>
    <w:rsid w:val="006F7DE1"/>
    <w:rsid w:val="00700612"/>
    <w:rsid w:val="007024B8"/>
    <w:rsid w:val="0070269E"/>
    <w:rsid w:val="007044CB"/>
    <w:rsid w:val="007050B9"/>
    <w:rsid w:val="00706307"/>
    <w:rsid w:val="00707E93"/>
    <w:rsid w:val="00710C3F"/>
    <w:rsid w:val="007118A5"/>
    <w:rsid w:val="007130C0"/>
    <w:rsid w:val="00714802"/>
    <w:rsid w:val="007154CE"/>
    <w:rsid w:val="00715EBF"/>
    <w:rsid w:val="007205BA"/>
    <w:rsid w:val="00720A92"/>
    <w:rsid w:val="007213D9"/>
    <w:rsid w:val="00722E18"/>
    <w:rsid w:val="0072309E"/>
    <w:rsid w:val="00723E88"/>
    <w:rsid w:val="007259AF"/>
    <w:rsid w:val="00726140"/>
    <w:rsid w:val="007314E5"/>
    <w:rsid w:val="00733335"/>
    <w:rsid w:val="00734170"/>
    <w:rsid w:val="007342BD"/>
    <w:rsid w:val="00734FCD"/>
    <w:rsid w:val="007355CC"/>
    <w:rsid w:val="00736046"/>
    <w:rsid w:val="00736C73"/>
    <w:rsid w:val="00737D4C"/>
    <w:rsid w:val="00741487"/>
    <w:rsid w:val="00741496"/>
    <w:rsid w:val="00742269"/>
    <w:rsid w:val="00745132"/>
    <w:rsid w:val="00745993"/>
    <w:rsid w:val="00745A5F"/>
    <w:rsid w:val="00746E2A"/>
    <w:rsid w:val="007501AE"/>
    <w:rsid w:val="00750B33"/>
    <w:rsid w:val="00752B10"/>
    <w:rsid w:val="007539DA"/>
    <w:rsid w:val="00754EA7"/>
    <w:rsid w:val="00756157"/>
    <w:rsid w:val="0075618C"/>
    <w:rsid w:val="00756944"/>
    <w:rsid w:val="0076187B"/>
    <w:rsid w:val="00767C56"/>
    <w:rsid w:val="00767D82"/>
    <w:rsid w:val="00770604"/>
    <w:rsid w:val="00771737"/>
    <w:rsid w:val="00771D62"/>
    <w:rsid w:val="00772A32"/>
    <w:rsid w:val="007741C7"/>
    <w:rsid w:val="00775E86"/>
    <w:rsid w:val="00776031"/>
    <w:rsid w:val="00776A25"/>
    <w:rsid w:val="00776DFF"/>
    <w:rsid w:val="007808C3"/>
    <w:rsid w:val="00782528"/>
    <w:rsid w:val="007828D0"/>
    <w:rsid w:val="00782C81"/>
    <w:rsid w:val="00783128"/>
    <w:rsid w:val="00783193"/>
    <w:rsid w:val="00783931"/>
    <w:rsid w:val="00783EBA"/>
    <w:rsid w:val="00784725"/>
    <w:rsid w:val="00786376"/>
    <w:rsid w:val="00787E2C"/>
    <w:rsid w:val="00791DB4"/>
    <w:rsid w:val="00793A36"/>
    <w:rsid w:val="00796CAC"/>
    <w:rsid w:val="00797988"/>
    <w:rsid w:val="00797F78"/>
    <w:rsid w:val="007A3659"/>
    <w:rsid w:val="007A5573"/>
    <w:rsid w:val="007A5A08"/>
    <w:rsid w:val="007B16AD"/>
    <w:rsid w:val="007B4256"/>
    <w:rsid w:val="007B5142"/>
    <w:rsid w:val="007B5839"/>
    <w:rsid w:val="007B7022"/>
    <w:rsid w:val="007B7A05"/>
    <w:rsid w:val="007C02FF"/>
    <w:rsid w:val="007C2EFC"/>
    <w:rsid w:val="007C42C9"/>
    <w:rsid w:val="007C503E"/>
    <w:rsid w:val="007D0279"/>
    <w:rsid w:val="007D1AC9"/>
    <w:rsid w:val="007D1BB0"/>
    <w:rsid w:val="007D5248"/>
    <w:rsid w:val="007D74F0"/>
    <w:rsid w:val="007D7AED"/>
    <w:rsid w:val="007E08F6"/>
    <w:rsid w:val="007E1891"/>
    <w:rsid w:val="007E1F57"/>
    <w:rsid w:val="007E55E9"/>
    <w:rsid w:val="007E5FF3"/>
    <w:rsid w:val="007E7798"/>
    <w:rsid w:val="007E7ED9"/>
    <w:rsid w:val="007F1977"/>
    <w:rsid w:val="007F48A4"/>
    <w:rsid w:val="007F49B9"/>
    <w:rsid w:val="007F7E79"/>
    <w:rsid w:val="007F7EEF"/>
    <w:rsid w:val="008036F6"/>
    <w:rsid w:val="0080476D"/>
    <w:rsid w:val="008056CA"/>
    <w:rsid w:val="00806C72"/>
    <w:rsid w:val="00807E4C"/>
    <w:rsid w:val="0081053B"/>
    <w:rsid w:val="00810DFE"/>
    <w:rsid w:val="00810F69"/>
    <w:rsid w:val="00811A69"/>
    <w:rsid w:val="0081502D"/>
    <w:rsid w:val="008153A5"/>
    <w:rsid w:val="00816AD1"/>
    <w:rsid w:val="00817992"/>
    <w:rsid w:val="008208E4"/>
    <w:rsid w:val="0082124B"/>
    <w:rsid w:val="00822BF6"/>
    <w:rsid w:val="0082340E"/>
    <w:rsid w:val="008245E5"/>
    <w:rsid w:val="008256AF"/>
    <w:rsid w:val="0082725B"/>
    <w:rsid w:val="00827633"/>
    <w:rsid w:val="00827CE8"/>
    <w:rsid w:val="008305DE"/>
    <w:rsid w:val="00830740"/>
    <w:rsid w:val="00832579"/>
    <w:rsid w:val="00832986"/>
    <w:rsid w:val="00832D56"/>
    <w:rsid w:val="00833241"/>
    <w:rsid w:val="0083372F"/>
    <w:rsid w:val="008342A1"/>
    <w:rsid w:val="00836061"/>
    <w:rsid w:val="00837069"/>
    <w:rsid w:val="008378ED"/>
    <w:rsid w:val="00837D0C"/>
    <w:rsid w:val="00837D8B"/>
    <w:rsid w:val="00842F96"/>
    <w:rsid w:val="00845FDC"/>
    <w:rsid w:val="008474CF"/>
    <w:rsid w:val="008478B2"/>
    <w:rsid w:val="00854D4C"/>
    <w:rsid w:val="00855502"/>
    <w:rsid w:val="008567C0"/>
    <w:rsid w:val="00857432"/>
    <w:rsid w:val="0086201F"/>
    <w:rsid w:val="008631F2"/>
    <w:rsid w:val="008637C9"/>
    <w:rsid w:val="0086476D"/>
    <w:rsid w:val="008650E2"/>
    <w:rsid w:val="008651F6"/>
    <w:rsid w:val="00865521"/>
    <w:rsid w:val="00866651"/>
    <w:rsid w:val="0086777A"/>
    <w:rsid w:val="00867CF6"/>
    <w:rsid w:val="00871277"/>
    <w:rsid w:val="00880C9A"/>
    <w:rsid w:val="008826DB"/>
    <w:rsid w:val="0088299D"/>
    <w:rsid w:val="00886133"/>
    <w:rsid w:val="008865B0"/>
    <w:rsid w:val="00886E67"/>
    <w:rsid w:val="0089120E"/>
    <w:rsid w:val="008915CD"/>
    <w:rsid w:val="00891600"/>
    <w:rsid w:val="008916A5"/>
    <w:rsid w:val="00894BE7"/>
    <w:rsid w:val="008960B8"/>
    <w:rsid w:val="008962C8"/>
    <w:rsid w:val="00896CB7"/>
    <w:rsid w:val="00897534"/>
    <w:rsid w:val="008A1758"/>
    <w:rsid w:val="008A443B"/>
    <w:rsid w:val="008A6094"/>
    <w:rsid w:val="008A6CC3"/>
    <w:rsid w:val="008A7ADC"/>
    <w:rsid w:val="008B0AFF"/>
    <w:rsid w:val="008B1D70"/>
    <w:rsid w:val="008B1E52"/>
    <w:rsid w:val="008B364E"/>
    <w:rsid w:val="008B4159"/>
    <w:rsid w:val="008B4554"/>
    <w:rsid w:val="008B5944"/>
    <w:rsid w:val="008B7210"/>
    <w:rsid w:val="008C01C9"/>
    <w:rsid w:val="008C2380"/>
    <w:rsid w:val="008C37F6"/>
    <w:rsid w:val="008C73CA"/>
    <w:rsid w:val="008D0832"/>
    <w:rsid w:val="008D2F20"/>
    <w:rsid w:val="008D4B6A"/>
    <w:rsid w:val="008D7011"/>
    <w:rsid w:val="008E2C6D"/>
    <w:rsid w:val="008E3BCF"/>
    <w:rsid w:val="008E56D4"/>
    <w:rsid w:val="008E654E"/>
    <w:rsid w:val="008E73D4"/>
    <w:rsid w:val="008F43EF"/>
    <w:rsid w:val="008F4BE0"/>
    <w:rsid w:val="008F4EEE"/>
    <w:rsid w:val="008F52DF"/>
    <w:rsid w:val="008F53CE"/>
    <w:rsid w:val="008F638C"/>
    <w:rsid w:val="008F6913"/>
    <w:rsid w:val="00900BFA"/>
    <w:rsid w:val="009020E1"/>
    <w:rsid w:val="00903A08"/>
    <w:rsid w:val="009040F5"/>
    <w:rsid w:val="0090415C"/>
    <w:rsid w:val="00904BA7"/>
    <w:rsid w:val="00905578"/>
    <w:rsid w:val="00905EA2"/>
    <w:rsid w:val="009069EA"/>
    <w:rsid w:val="00911351"/>
    <w:rsid w:val="00912FFA"/>
    <w:rsid w:val="00913A68"/>
    <w:rsid w:val="0091508B"/>
    <w:rsid w:val="00916021"/>
    <w:rsid w:val="009164EF"/>
    <w:rsid w:val="009166E9"/>
    <w:rsid w:val="00920907"/>
    <w:rsid w:val="00921AA5"/>
    <w:rsid w:val="00923359"/>
    <w:rsid w:val="00924136"/>
    <w:rsid w:val="00924CDB"/>
    <w:rsid w:val="00926F94"/>
    <w:rsid w:val="009274A1"/>
    <w:rsid w:val="00927F4B"/>
    <w:rsid w:val="00934D3C"/>
    <w:rsid w:val="009352F5"/>
    <w:rsid w:val="00937DF5"/>
    <w:rsid w:val="00940BA1"/>
    <w:rsid w:val="00941092"/>
    <w:rsid w:val="00941608"/>
    <w:rsid w:val="009439A6"/>
    <w:rsid w:val="009450B9"/>
    <w:rsid w:val="00946A36"/>
    <w:rsid w:val="009475A4"/>
    <w:rsid w:val="00952355"/>
    <w:rsid w:val="00956A5B"/>
    <w:rsid w:val="009577F4"/>
    <w:rsid w:val="00957AD2"/>
    <w:rsid w:val="00960314"/>
    <w:rsid w:val="00961DCF"/>
    <w:rsid w:val="00963DF0"/>
    <w:rsid w:val="0096432D"/>
    <w:rsid w:val="00964866"/>
    <w:rsid w:val="00964AB9"/>
    <w:rsid w:val="009655AD"/>
    <w:rsid w:val="009674DC"/>
    <w:rsid w:val="009718DF"/>
    <w:rsid w:val="00971A78"/>
    <w:rsid w:val="009733B8"/>
    <w:rsid w:val="00980CB0"/>
    <w:rsid w:val="00982597"/>
    <w:rsid w:val="00984541"/>
    <w:rsid w:val="00985C2C"/>
    <w:rsid w:val="0098653D"/>
    <w:rsid w:val="009869FA"/>
    <w:rsid w:val="009900F5"/>
    <w:rsid w:val="00990D24"/>
    <w:rsid w:val="00991099"/>
    <w:rsid w:val="00992997"/>
    <w:rsid w:val="00993648"/>
    <w:rsid w:val="009A0847"/>
    <w:rsid w:val="009A2612"/>
    <w:rsid w:val="009A2FA9"/>
    <w:rsid w:val="009A3DD5"/>
    <w:rsid w:val="009A5496"/>
    <w:rsid w:val="009A5909"/>
    <w:rsid w:val="009B02E2"/>
    <w:rsid w:val="009B08EE"/>
    <w:rsid w:val="009B1212"/>
    <w:rsid w:val="009B50CB"/>
    <w:rsid w:val="009B5842"/>
    <w:rsid w:val="009C1BCF"/>
    <w:rsid w:val="009C37B2"/>
    <w:rsid w:val="009C75FF"/>
    <w:rsid w:val="009D014E"/>
    <w:rsid w:val="009D169D"/>
    <w:rsid w:val="009D2A10"/>
    <w:rsid w:val="009D3CFF"/>
    <w:rsid w:val="009D4800"/>
    <w:rsid w:val="009D7066"/>
    <w:rsid w:val="009E14DE"/>
    <w:rsid w:val="009E17D3"/>
    <w:rsid w:val="009E2185"/>
    <w:rsid w:val="009E22F1"/>
    <w:rsid w:val="009E234D"/>
    <w:rsid w:val="009E5990"/>
    <w:rsid w:val="009F1F3F"/>
    <w:rsid w:val="009F2C7A"/>
    <w:rsid w:val="009F36F5"/>
    <w:rsid w:val="009F39D8"/>
    <w:rsid w:val="009F3B4E"/>
    <w:rsid w:val="009F3CA0"/>
    <w:rsid w:val="009F3E59"/>
    <w:rsid w:val="009F3EF5"/>
    <w:rsid w:val="009F7C2E"/>
    <w:rsid w:val="00A00254"/>
    <w:rsid w:val="00A00A29"/>
    <w:rsid w:val="00A01A5F"/>
    <w:rsid w:val="00A10F14"/>
    <w:rsid w:val="00A1106F"/>
    <w:rsid w:val="00A15C69"/>
    <w:rsid w:val="00A1792E"/>
    <w:rsid w:val="00A222AA"/>
    <w:rsid w:val="00A246E9"/>
    <w:rsid w:val="00A248C0"/>
    <w:rsid w:val="00A24DAA"/>
    <w:rsid w:val="00A24FBF"/>
    <w:rsid w:val="00A26267"/>
    <w:rsid w:val="00A27EBF"/>
    <w:rsid w:val="00A30A74"/>
    <w:rsid w:val="00A30D5F"/>
    <w:rsid w:val="00A31D6A"/>
    <w:rsid w:val="00A3273E"/>
    <w:rsid w:val="00A32C17"/>
    <w:rsid w:val="00A32DE1"/>
    <w:rsid w:val="00A37BB2"/>
    <w:rsid w:val="00A411D5"/>
    <w:rsid w:val="00A41EDC"/>
    <w:rsid w:val="00A42C92"/>
    <w:rsid w:val="00A44925"/>
    <w:rsid w:val="00A4573C"/>
    <w:rsid w:val="00A466DB"/>
    <w:rsid w:val="00A46920"/>
    <w:rsid w:val="00A5027D"/>
    <w:rsid w:val="00A51597"/>
    <w:rsid w:val="00A51C65"/>
    <w:rsid w:val="00A52DCE"/>
    <w:rsid w:val="00A542FA"/>
    <w:rsid w:val="00A546D9"/>
    <w:rsid w:val="00A5576A"/>
    <w:rsid w:val="00A5609E"/>
    <w:rsid w:val="00A56E72"/>
    <w:rsid w:val="00A61352"/>
    <w:rsid w:val="00A61CDD"/>
    <w:rsid w:val="00A62DF6"/>
    <w:rsid w:val="00A636AB"/>
    <w:rsid w:val="00A64029"/>
    <w:rsid w:val="00A652DC"/>
    <w:rsid w:val="00A670A4"/>
    <w:rsid w:val="00A717A1"/>
    <w:rsid w:val="00A726B8"/>
    <w:rsid w:val="00A73655"/>
    <w:rsid w:val="00A739B1"/>
    <w:rsid w:val="00A73A0A"/>
    <w:rsid w:val="00A75699"/>
    <w:rsid w:val="00A75856"/>
    <w:rsid w:val="00A75B08"/>
    <w:rsid w:val="00A8036A"/>
    <w:rsid w:val="00A8260F"/>
    <w:rsid w:val="00A82F06"/>
    <w:rsid w:val="00A84990"/>
    <w:rsid w:val="00A84A15"/>
    <w:rsid w:val="00A858C2"/>
    <w:rsid w:val="00A85C37"/>
    <w:rsid w:val="00A85DD9"/>
    <w:rsid w:val="00A85E6F"/>
    <w:rsid w:val="00A864D8"/>
    <w:rsid w:val="00A90B6B"/>
    <w:rsid w:val="00A914BB"/>
    <w:rsid w:val="00A91733"/>
    <w:rsid w:val="00A95B81"/>
    <w:rsid w:val="00A96A25"/>
    <w:rsid w:val="00A971BB"/>
    <w:rsid w:val="00A978B5"/>
    <w:rsid w:val="00AA02DA"/>
    <w:rsid w:val="00AA1673"/>
    <w:rsid w:val="00AA18EB"/>
    <w:rsid w:val="00AA4C29"/>
    <w:rsid w:val="00AA6694"/>
    <w:rsid w:val="00AA6777"/>
    <w:rsid w:val="00AB1471"/>
    <w:rsid w:val="00AB22BF"/>
    <w:rsid w:val="00AB31A7"/>
    <w:rsid w:val="00AC02F4"/>
    <w:rsid w:val="00AC0431"/>
    <w:rsid w:val="00AC137E"/>
    <w:rsid w:val="00AC1AC0"/>
    <w:rsid w:val="00AC3DEC"/>
    <w:rsid w:val="00AD08F9"/>
    <w:rsid w:val="00AD0DAA"/>
    <w:rsid w:val="00AD1760"/>
    <w:rsid w:val="00AD2743"/>
    <w:rsid w:val="00AD4750"/>
    <w:rsid w:val="00AD4912"/>
    <w:rsid w:val="00AD6C64"/>
    <w:rsid w:val="00AD709B"/>
    <w:rsid w:val="00AE15BA"/>
    <w:rsid w:val="00AE3B2C"/>
    <w:rsid w:val="00AE4B1A"/>
    <w:rsid w:val="00AE5814"/>
    <w:rsid w:val="00AE5DA1"/>
    <w:rsid w:val="00AE6056"/>
    <w:rsid w:val="00AE683E"/>
    <w:rsid w:val="00AF06A0"/>
    <w:rsid w:val="00AF075F"/>
    <w:rsid w:val="00AF187B"/>
    <w:rsid w:val="00AF1F08"/>
    <w:rsid w:val="00AF302B"/>
    <w:rsid w:val="00AF3131"/>
    <w:rsid w:val="00AF3217"/>
    <w:rsid w:val="00AF5898"/>
    <w:rsid w:val="00AF5C87"/>
    <w:rsid w:val="00AF716A"/>
    <w:rsid w:val="00B00364"/>
    <w:rsid w:val="00B00AF0"/>
    <w:rsid w:val="00B01403"/>
    <w:rsid w:val="00B02FAE"/>
    <w:rsid w:val="00B06068"/>
    <w:rsid w:val="00B0780F"/>
    <w:rsid w:val="00B102B0"/>
    <w:rsid w:val="00B10311"/>
    <w:rsid w:val="00B1199F"/>
    <w:rsid w:val="00B11B1D"/>
    <w:rsid w:val="00B13AAF"/>
    <w:rsid w:val="00B13C8D"/>
    <w:rsid w:val="00B13FD0"/>
    <w:rsid w:val="00B1422B"/>
    <w:rsid w:val="00B1490C"/>
    <w:rsid w:val="00B15C49"/>
    <w:rsid w:val="00B16EE2"/>
    <w:rsid w:val="00B175CD"/>
    <w:rsid w:val="00B20E57"/>
    <w:rsid w:val="00B2104E"/>
    <w:rsid w:val="00B211CF"/>
    <w:rsid w:val="00B212D6"/>
    <w:rsid w:val="00B2477D"/>
    <w:rsid w:val="00B27882"/>
    <w:rsid w:val="00B30AF4"/>
    <w:rsid w:val="00B30D35"/>
    <w:rsid w:val="00B3372F"/>
    <w:rsid w:val="00B41DA5"/>
    <w:rsid w:val="00B4215E"/>
    <w:rsid w:val="00B43143"/>
    <w:rsid w:val="00B4440C"/>
    <w:rsid w:val="00B451C6"/>
    <w:rsid w:val="00B46E78"/>
    <w:rsid w:val="00B4745E"/>
    <w:rsid w:val="00B50E61"/>
    <w:rsid w:val="00B5292D"/>
    <w:rsid w:val="00B5406C"/>
    <w:rsid w:val="00B543AC"/>
    <w:rsid w:val="00B555AD"/>
    <w:rsid w:val="00B56595"/>
    <w:rsid w:val="00B5694C"/>
    <w:rsid w:val="00B570E5"/>
    <w:rsid w:val="00B57B22"/>
    <w:rsid w:val="00B609CD"/>
    <w:rsid w:val="00B618A5"/>
    <w:rsid w:val="00B63C0A"/>
    <w:rsid w:val="00B650CA"/>
    <w:rsid w:val="00B65685"/>
    <w:rsid w:val="00B65DB2"/>
    <w:rsid w:val="00B65FA5"/>
    <w:rsid w:val="00B665C8"/>
    <w:rsid w:val="00B670C6"/>
    <w:rsid w:val="00B67E0B"/>
    <w:rsid w:val="00B702F7"/>
    <w:rsid w:val="00B70C64"/>
    <w:rsid w:val="00B71736"/>
    <w:rsid w:val="00B73337"/>
    <w:rsid w:val="00B768F7"/>
    <w:rsid w:val="00B77836"/>
    <w:rsid w:val="00B80409"/>
    <w:rsid w:val="00B8080E"/>
    <w:rsid w:val="00B845FB"/>
    <w:rsid w:val="00B85CAD"/>
    <w:rsid w:val="00B929AD"/>
    <w:rsid w:val="00B9468D"/>
    <w:rsid w:val="00B95A71"/>
    <w:rsid w:val="00B968FC"/>
    <w:rsid w:val="00BA0D07"/>
    <w:rsid w:val="00BA0F9E"/>
    <w:rsid w:val="00BA2123"/>
    <w:rsid w:val="00BA38F3"/>
    <w:rsid w:val="00BA3B4B"/>
    <w:rsid w:val="00BA47B0"/>
    <w:rsid w:val="00BA5AEF"/>
    <w:rsid w:val="00BB23AC"/>
    <w:rsid w:val="00BB2827"/>
    <w:rsid w:val="00BB2A87"/>
    <w:rsid w:val="00BB2E8C"/>
    <w:rsid w:val="00BB3F20"/>
    <w:rsid w:val="00BB6E99"/>
    <w:rsid w:val="00BC107C"/>
    <w:rsid w:val="00BC3CAE"/>
    <w:rsid w:val="00BC5E19"/>
    <w:rsid w:val="00BC67D6"/>
    <w:rsid w:val="00BC6DF1"/>
    <w:rsid w:val="00BC6F20"/>
    <w:rsid w:val="00BC768E"/>
    <w:rsid w:val="00BC7853"/>
    <w:rsid w:val="00BD0913"/>
    <w:rsid w:val="00BD2174"/>
    <w:rsid w:val="00BD26BE"/>
    <w:rsid w:val="00BD3845"/>
    <w:rsid w:val="00BD6AA5"/>
    <w:rsid w:val="00BD703E"/>
    <w:rsid w:val="00BD7804"/>
    <w:rsid w:val="00BD7974"/>
    <w:rsid w:val="00BE002D"/>
    <w:rsid w:val="00BE24C4"/>
    <w:rsid w:val="00BE41B7"/>
    <w:rsid w:val="00BE4294"/>
    <w:rsid w:val="00BE4373"/>
    <w:rsid w:val="00BE51D7"/>
    <w:rsid w:val="00BE58DC"/>
    <w:rsid w:val="00BE7F90"/>
    <w:rsid w:val="00BF0608"/>
    <w:rsid w:val="00BF09FE"/>
    <w:rsid w:val="00BF0E00"/>
    <w:rsid w:val="00BF1EBC"/>
    <w:rsid w:val="00BF35D5"/>
    <w:rsid w:val="00BF3EEC"/>
    <w:rsid w:val="00BF42CC"/>
    <w:rsid w:val="00C0164C"/>
    <w:rsid w:val="00C0377A"/>
    <w:rsid w:val="00C03915"/>
    <w:rsid w:val="00C0549D"/>
    <w:rsid w:val="00C06D3B"/>
    <w:rsid w:val="00C100BF"/>
    <w:rsid w:val="00C115A5"/>
    <w:rsid w:val="00C13840"/>
    <w:rsid w:val="00C14624"/>
    <w:rsid w:val="00C14DDC"/>
    <w:rsid w:val="00C16649"/>
    <w:rsid w:val="00C1710A"/>
    <w:rsid w:val="00C17EAE"/>
    <w:rsid w:val="00C20C07"/>
    <w:rsid w:val="00C21618"/>
    <w:rsid w:val="00C21BD1"/>
    <w:rsid w:val="00C22DFB"/>
    <w:rsid w:val="00C2402B"/>
    <w:rsid w:val="00C247DC"/>
    <w:rsid w:val="00C30622"/>
    <w:rsid w:val="00C31A74"/>
    <w:rsid w:val="00C351FF"/>
    <w:rsid w:val="00C3523B"/>
    <w:rsid w:val="00C365B2"/>
    <w:rsid w:val="00C37548"/>
    <w:rsid w:val="00C41D35"/>
    <w:rsid w:val="00C44E1D"/>
    <w:rsid w:val="00C45268"/>
    <w:rsid w:val="00C45BC5"/>
    <w:rsid w:val="00C4685A"/>
    <w:rsid w:val="00C5172F"/>
    <w:rsid w:val="00C51BE9"/>
    <w:rsid w:val="00C51F32"/>
    <w:rsid w:val="00C5437E"/>
    <w:rsid w:val="00C55E3C"/>
    <w:rsid w:val="00C56A6A"/>
    <w:rsid w:val="00C57647"/>
    <w:rsid w:val="00C5784D"/>
    <w:rsid w:val="00C5798F"/>
    <w:rsid w:val="00C60BCA"/>
    <w:rsid w:val="00C61681"/>
    <w:rsid w:val="00C61DCC"/>
    <w:rsid w:val="00C61F5A"/>
    <w:rsid w:val="00C628C8"/>
    <w:rsid w:val="00C62AAF"/>
    <w:rsid w:val="00C64DD8"/>
    <w:rsid w:val="00C64F4D"/>
    <w:rsid w:val="00C65248"/>
    <w:rsid w:val="00C66398"/>
    <w:rsid w:val="00C67CD8"/>
    <w:rsid w:val="00C72B49"/>
    <w:rsid w:val="00C72DB0"/>
    <w:rsid w:val="00C736EB"/>
    <w:rsid w:val="00C73D0D"/>
    <w:rsid w:val="00C740A4"/>
    <w:rsid w:val="00C74F9E"/>
    <w:rsid w:val="00C75139"/>
    <w:rsid w:val="00C75E0A"/>
    <w:rsid w:val="00C81C57"/>
    <w:rsid w:val="00C83841"/>
    <w:rsid w:val="00C83CD9"/>
    <w:rsid w:val="00C84062"/>
    <w:rsid w:val="00C90149"/>
    <w:rsid w:val="00C918CB"/>
    <w:rsid w:val="00C93BDD"/>
    <w:rsid w:val="00C97418"/>
    <w:rsid w:val="00C97B48"/>
    <w:rsid w:val="00CA0B83"/>
    <w:rsid w:val="00CA1C6F"/>
    <w:rsid w:val="00CA2935"/>
    <w:rsid w:val="00CA2C3E"/>
    <w:rsid w:val="00CA58BF"/>
    <w:rsid w:val="00CB0C0F"/>
    <w:rsid w:val="00CB26F5"/>
    <w:rsid w:val="00CB7B1E"/>
    <w:rsid w:val="00CC096F"/>
    <w:rsid w:val="00CC26F5"/>
    <w:rsid w:val="00CC6298"/>
    <w:rsid w:val="00CC62A3"/>
    <w:rsid w:val="00CC6B31"/>
    <w:rsid w:val="00CC74C4"/>
    <w:rsid w:val="00CC797D"/>
    <w:rsid w:val="00CC7E51"/>
    <w:rsid w:val="00CD02FE"/>
    <w:rsid w:val="00CD0635"/>
    <w:rsid w:val="00CD122A"/>
    <w:rsid w:val="00CD2187"/>
    <w:rsid w:val="00CD23AD"/>
    <w:rsid w:val="00CD5D46"/>
    <w:rsid w:val="00CE0549"/>
    <w:rsid w:val="00CE09F5"/>
    <w:rsid w:val="00CE7B38"/>
    <w:rsid w:val="00CE7BB7"/>
    <w:rsid w:val="00CF0D59"/>
    <w:rsid w:val="00CF2B96"/>
    <w:rsid w:val="00CF3653"/>
    <w:rsid w:val="00CF3C9D"/>
    <w:rsid w:val="00CF7C26"/>
    <w:rsid w:val="00D06AAE"/>
    <w:rsid w:val="00D077E2"/>
    <w:rsid w:val="00D1317D"/>
    <w:rsid w:val="00D13A17"/>
    <w:rsid w:val="00D17F80"/>
    <w:rsid w:val="00D22C43"/>
    <w:rsid w:val="00D26924"/>
    <w:rsid w:val="00D27001"/>
    <w:rsid w:val="00D27B48"/>
    <w:rsid w:val="00D3013D"/>
    <w:rsid w:val="00D3069E"/>
    <w:rsid w:val="00D35E50"/>
    <w:rsid w:val="00D36914"/>
    <w:rsid w:val="00D3741E"/>
    <w:rsid w:val="00D4193E"/>
    <w:rsid w:val="00D426A6"/>
    <w:rsid w:val="00D429BE"/>
    <w:rsid w:val="00D42B52"/>
    <w:rsid w:val="00D432A0"/>
    <w:rsid w:val="00D43B78"/>
    <w:rsid w:val="00D47079"/>
    <w:rsid w:val="00D4727D"/>
    <w:rsid w:val="00D47866"/>
    <w:rsid w:val="00D51991"/>
    <w:rsid w:val="00D52A1E"/>
    <w:rsid w:val="00D52B4B"/>
    <w:rsid w:val="00D53136"/>
    <w:rsid w:val="00D544DB"/>
    <w:rsid w:val="00D557E2"/>
    <w:rsid w:val="00D55971"/>
    <w:rsid w:val="00D57361"/>
    <w:rsid w:val="00D608C1"/>
    <w:rsid w:val="00D64382"/>
    <w:rsid w:val="00D6557E"/>
    <w:rsid w:val="00D66012"/>
    <w:rsid w:val="00D70541"/>
    <w:rsid w:val="00D70FFC"/>
    <w:rsid w:val="00D7208E"/>
    <w:rsid w:val="00D73ECF"/>
    <w:rsid w:val="00D74E96"/>
    <w:rsid w:val="00D7553A"/>
    <w:rsid w:val="00D75729"/>
    <w:rsid w:val="00D75B1C"/>
    <w:rsid w:val="00D762A2"/>
    <w:rsid w:val="00D768A9"/>
    <w:rsid w:val="00D76E9D"/>
    <w:rsid w:val="00D77E76"/>
    <w:rsid w:val="00D80CD5"/>
    <w:rsid w:val="00D811A8"/>
    <w:rsid w:val="00D814A1"/>
    <w:rsid w:val="00D82EF5"/>
    <w:rsid w:val="00D8404D"/>
    <w:rsid w:val="00D858CF"/>
    <w:rsid w:val="00D866EF"/>
    <w:rsid w:val="00D868A9"/>
    <w:rsid w:val="00D903D1"/>
    <w:rsid w:val="00D92415"/>
    <w:rsid w:val="00D92425"/>
    <w:rsid w:val="00D929B6"/>
    <w:rsid w:val="00D95920"/>
    <w:rsid w:val="00DA1C38"/>
    <w:rsid w:val="00DA4D45"/>
    <w:rsid w:val="00DA4E4B"/>
    <w:rsid w:val="00DA6AA4"/>
    <w:rsid w:val="00DB122F"/>
    <w:rsid w:val="00DB16AD"/>
    <w:rsid w:val="00DB1E50"/>
    <w:rsid w:val="00DB238F"/>
    <w:rsid w:val="00DB3379"/>
    <w:rsid w:val="00DB5A3B"/>
    <w:rsid w:val="00DB71E3"/>
    <w:rsid w:val="00DB7767"/>
    <w:rsid w:val="00DC0D97"/>
    <w:rsid w:val="00DC0FBC"/>
    <w:rsid w:val="00DC114F"/>
    <w:rsid w:val="00DC1309"/>
    <w:rsid w:val="00DC1966"/>
    <w:rsid w:val="00DC21CF"/>
    <w:rsid w:val="00DC279E"/>
    <w:rsid w:val="00DC3F39"/>
    <w:rsid w:val="00DC56A5"/>
    <w:rsid w:val="00DC6892"/>
    <w:rsid w:val="00DC6A30"/>
    <w:rsid w:val="00DD1666"/>
    <w:rsid w:val="00DD404C"/>
    <w:rsid w:val="00DD51E4"/>
    <w:rsid w:val="00DD52CA"/>
    <w:rsid w:val="00DD531D"/>
    <w:rsid w:val="00DD5EA0"/>
    <w:rsid w:val="00DD5EB9"/>
    <w:rsid w:val="00DE06A7"/>
    <w:rsid w:val="00DE15C8"/>
    <w:rsid w:val="00DE1BAA"/>
    <w:rsid w:val="00DE1DE0"/>
    <w:rsid w:val="00DE220E"/>
    <w:rsid w:val="00DE265D"/>
    <w:rsid w:val="00DE2898"/>
    <w:rsid w:val="00DE2AD8"/>
    <w:rsid w:val="00DE300C"/>
    <w:rsid w:val="00DE32E8"/>
    <w:rsid w:val="00DF0C0C"/>
    <w:rsid w:val="00DF1E82"/>
    <w:rsid w:val="00DF274B"/>
    <w:rsid w:val="00DF4D33"/>
    <w:rsid w:val="00DF4DB8"/>
    <w:rsid w:val="00DF69C8"/>
    <w:rsid w:val="00DF7EA6"/>
    <w:rsid w:val="00E00822"/>
    <w:rsid w:val="00E008A1"/>
    <w:rsid w:val="00E02A06"/>
    <w:rsid w:val="00E04936"/>
    <w:rsid w:val="00E0531B"/>
    <w:rsid w:val="00E058E4"/>
    <w:rsid w:val="00E115C9"/>
    <w:rsid w:val="00E11620"/>
    <w:rsid w:val="00E11BB5"/>
    <w:rsid w:val="00E11D58"/>
    <w:rsid w:val="00E12219"/>
    <w:rsid w:val="00E12751"/>
    <w:rsid w:val="00E13CBD"/>
    <w:rsid w:val="00E13E4F"/>
    <w:rsid w:val="00E14B32"/>
    <w:rsid w:val="00E15729"/>
    <w:rsid w:val="00E16089"/>
    <w:rsid w:val="00E161DE"/>
    <w:rsid w:val="00E22870"/>
    <w:rsid w:val="00E232B1"/>
    <w:rsid w:val="00E250C8"/>
    <w:rsid w:val="00E32349"/>
    <w:rsid w:val="00E33A62"/>
    <w:rsid w:val="00E33C67"/>
    <w:rsid w:val="00E34E44"/>
    <w:rsid w:val="00E36443"/>
    <w:rsid w:val="00E36D99"/>
    <w:rsid w:val="00E41FA8"/>
    <w:rsid w:val="00E46F7A"/>
    <w:rsid w:val="00E4722F"/>
    <w:rsid w:val="00E50520"/>
    <w:rsid w:val="00E50A17"/>
    <w:rsid w:val="00E54936"/>
    <w:rsid w:val="00E551FB"/>
    <w:rsid w:val="00E56C9D"/>
    <w:rsid w:val="00E56DDE"/>
    <w:rsid w:val="00E57D6F"/>
    <w:rsid w:val="00E6090E"/>
    <w:rsid w:val="00E61573"/>
    <w:rsid w:val="00E617CB"/>
    <w:rsid w:val="00E62422"/>
    <w:rsid w:val="00E63B81"/>
    <w:rsid w:val="00E64CF4"/>
    <w:rsid w:val="00E65038"/>
    <w:rsid w:val="00E669CD"/>
    <w:rsid w:val="00E67CD0"/>
    <w:rsid w:val="00E702F7"/>
    <w:rsid w:val="00E7053F"/>
    <w:rsid w:val="00E7054B"/>
    <w:rsid w:val="00E747FB"/>
    <w:rsid w:val="00E74B4F"/>
    <w:rsid w:val="00E75F62"/>
    <w:rsid w:val="00E77732"/>
    <w:rsid w:val="00E8039C"/>
    <w:rsid w:val="00E8324B"/>
    <w:rsid w:val="00E849CC"/>
    <w:rsid w:val="00E85BF5"/>
    <w:rsid w:val="00E86262"/>
    <w:rsid w:val="00E870F1"/>
    <w:rsid w:val="00E94288"/>
    <w:rsid w:val="00E942BC"/>
    <w:rsid w:val="00EA0D19"/>
    <w:rsid w:val="00EA3C41"/>
    <w:rsid w:val="00EB2B7F"/>
    <w:rsid w:val="00EB3F98"/>
    <w:rsid w:val="00EB7A80"/>
    <w:rsid w:val="00EC0F3A"/>
    <w:rsid w:val="00EC1756"/>
    <w:rsid w:val="00EC1C87"/>
    <w:rsid w:val="00EC1E8C"/>
    <w:rsid w:val="00EC212F"/>
    <w:rsid w:val="00EC2623"/>
    <w:rsid w:val="00EC2A8C"/>
    <w:rsid w:val="00EC2DA8"/>
    <w:rsid w:val="00EC53FE"/>
    <w:rsid w:val="00EC56AD"/>
    <w:rsid w:val="00EC56D3"/>
    <w:rsid w:val="00EC628C"/>
    <w:rsid w:val="00ED0EFB"/>
    <w:rsid w:val="00ED167E"/>
    <w:rsid w:val="00ED182C"/>
    <w:rsid w:val="00ED1985"/>
    <w:rsid w:val="00ED1A29"/>
    <w:rsid w:val="00ED2121"/>
    <w:rsid w:val="00ED2950"/>
    <w:rsid w:val="00ED4B7E"/>
    <w:rsid w:val="00ED59ED"/>
    <w:rsid w:val="00ED5D1A"/>
    <w:rsid w:val="00ED62B8"/>
    <w:rsid w:val="00ED6524"/>
    <w:rsid w:val="00EE03F7"/>
    <w:rsid w:val="00EE0725"/>
    <w:rsid w:val="00EE09DC"/>
    <w:rsid w:val="00EE2301"/>
    <w:rsid w:val="00EE309B"/>
    <w:rsid w:val="00EE33B3"/>
    <w:rsid w:val="00EE3914"/>
    <w:rsid w:val="00EE4726"/>
    <w:rsid w:val="00EE474E"/>
    <w:rsid w:val="00EE487D"/>
    <w:rsid w:val="00EE51C4"/>
    <w:rsid w:val="00EE5C2E"/>
    <w:rsid w:val="00EE6659"/>
    <w:rsid w:val="00EF19A4"/>
    <w:rsid w:val="00EF1D55"/>
    <w:rsid w:val="00EF2938"/>
    <w:rsid w:val="00EF4298"/>
    <w:rsid w:val="00EF42AB"/>
    <w:rsid w:val="00EF4630"/>
    <w:rsid w:val="00EF4BF3"/>
    <w:rsid w:val="00EF4D86"/>
    <w:rsid w:val="00EF7195"/>
    <w:rsid w:val="00EF7341"/>
    <w:rsid w:val="00F0069B"/>
    <w:rsid w:val="00F00E3E"/>
    <w:rsid w:val="00F02D60"/>
    <w:rsid w:val="00F04EC8"/>
    <w:rsid w:val="00F0652A"/>
    <w:rsid w:val="00F076B1"/>
    <w:rsid w:val="00F07AB6"/>
    <w:rsid w:val="00F10DA8"/>
    <w:rsid w:val="00F10FC8"/>
    <w:rsid w:val="00F1127A"/>
    <w:rsid w:val="00F11884"/>
    <w:rsid w:val="00F16394"/>
    <w:rsid w:val="00F168DA"/>
    <w:rsid w:val="00F16E85"/>
    <w:rsid w:val="00F17A2A"/>
    <w:rsid w:val="00F200F7"/>
    <w:rsid w:val="00F20CC7"/>
    <w:rsid w:val="00F22142"/>
    <w:rsid w:val="00F22968"/>
    <w:rsid w:val="00F23628"/>
    <w:rsid w:val="00F25135"/>
    <w:rsid w:val="00F26A66"/>
    <w:rsid w:val="00F26F91"/>
    <w:rsid w:val="00F275A2"/>
    <w:rsid w:val="00F2795B"/>
    <w:rsid w:val="00F31905"/>
    <w:rsid w:val="00F31F74"/>
    <w:rsid w:val="00F32E34"/>
    <w:rsid w:val="00F33CD6"/>
    <w:rsid w:val="00F34A6F"/>
    <w:rsid w:val="00F34C73"/>
    <w:rsid w:val="00F4132D"/>
    <w:rsid w:val="00F427F2"/>
    <w:rsid w:val="00F4319D"/>
    <w:rsid w:val="00F43FD5"/>
    <w:rsid w:val="00F447BC"/>
    <w:rsid w:val="00F4711C"/>
    <w:rsid w:val="00F47DB9"/>
    <w:rsid w:val="00F52AFF"/>
    <w:rsid w:val="00F54448"/>
    <w:rsid w:val="00F559EE"/>
    <w:rsid w:val="00F56A95"/>
    <w:rsid w:val="00F56D1A"/>
    <w:rsid w:val="00F5726C"/>
    <w:rsid w:val="00F5736B"/>
    <w:rsid w:val="00F60E36"/>
    <w:rsid w:val="00F6123E"/>
    <w:rsid w:val="00F61406"/>
    <w:rsid w:val="00F62782"/>
    <w:rsid w:val="00F62B17"/>
    <w:rsid w:val="00F631E8"/>
    <w:rsid w:val="00F64868"/>
    <w:rsid w:val="00F64F50"/>
    <w:rsid w:val="00F65BC5"/>
    <w:rsid w:val="00F66388"/>
    <w:rsid w:val="00F70354"/>
    <w:rsid w:val="00F705E2"/>
    <w:rsid w:val="00F72255"/>
    <w:rsid w:val="00F72624"/>
    <w:rsid w:val="00F74154"/>
    <w:rsid w:val="00F74A0C"/>
    <w:rsid w:val="00F750D1"/>
    <w:rsid w:val="00F76973"/>
    <w:rsid w:val="00F76B9A"/>
    <w:rsid w:val="00F7782B"/>
    <w:rsid w:val="00F8066E"/>
    <w:rsid w:val="00F81DC0"/>
    <w:rsid w:val="00F826E6"/>
    <w:rsid w:val="00F83CBE"/>
    <w:rsid w:val="00F84676"/>
    <w:rsid w:val="00F84A15"/>
    <w:rsid w:val="00F867B1"/>
    <w:rsid w:val="00F90579"/>
    <w:rsid w:val="00F9172F"/>
    <w:rsid w:val="00F93BF2"/>
    <w:rsid w:val="00F94A62"/>
    <w:rsid w:val="00FA0D0C"/>
    <w:rsid w:val="00FA38B6"/>
    <w:rsid w:val="00FA78E2"/>
    <w:rsid w:val="00FB0715"/>
    <w:rsid w:val="00FB2572"/>
    <w:rsid w:val="00FB2B55"/>
    <w:rsid w:val="00FB3CFB"/>
    <w:rsid w:val="00FB41C7"/>
    <w:rsid w:val="00FB4BED"/>
    <w:rsid w:val="00FC0320"/>
    <w:rsid w:val="00FC4567"/>
    <w:rsid w:val="00FC60FA"/>
    <w:rsid w:val="00FC7293"/>
    <w:rsid w:val="00FD2808"/>
    <w:rsid w:val="00FD2982"/>
    <w:rsid w:val="00FD2D6E"/>
    <w:rsid w:val="00FD5529"/>
    <w:rsid w:val="00FD588F"/>
    <w:rsid w:val="00FD69BE"/>
    <w:rsid w:val="00FD6FE1"/>
    <w:rsid w:val="00FD776D"/>
    <w:rsid w:val="00FE1698"/>
    <w:rsid w:val="00FE3354"/>
    <w:rsid w:val="00FE41D2"/>
    <w:rsid w:val="00FE4348"/>
    <w:rsid w:val="00FE48F9"/>
    <w:rsid w:val="00FE5525"/>
    <w:rsid w:val="00FF1BFA"/>
    <w:rsid w:val="00FF3429"/>
    <w:rsid w:val="00FF4345"/>
    <w:rsid w:val="00FF5862"/>
    <w:rsid w:val="0129470F"/>
    <w:rsid w:val="01307F78"/>
    <w:rsid w:val="03710AF1"/>
    <w:rsid w:val="03B9695C"/>
    <w:rsid w:val="03D33559"/>
    <w:rsid w:val="04054BE9"/>
    <w:rsid w:val="047F3F60"/>
    <w:rsid w:val="04A3532C"/>
    <w:rsid w:val="04C470EB"/>
    <w:rsid w:val="055A1EE4"/>
    <w:rsid w:val="0687687D"/>
    <w:rsid w:val="068F0DA8"/>
    <w:rsid w:val="06BA423D"/>
    <w:rsid w:val="06D849E3"/>
    <w:rsid w:val="06E551DE"/>
    <w:rsid w:val="07195F0C"/>
    <w:rsid w:val="07A919B8"/>
    <w:rsid w:val="08DF64FD"/>
    <w:rsid w:val="0A053D41"/>
    <w:rsid w:val="0A3E7253"/>
    <w:rsid w:val="0B64718D"/>
    <w:rsid w:val="0DF21EB6"/>
    <w:rsid w:val="0E1F3041"/>
    <w:rsid w:val="0F89609B"/>
    <w:rsid w:val="0FE16FFE"/>
    <w:rsid w:val="0FEA6A3D"/>
    <w:rsid w:val="0FF9631D"/>
    <w:rsid w:val="11C966A4"/>
    <w:rsid w:val="12A3059B"/>
    <w:rsid w:val="12AC49B2"/>
    <w:rsid w:val="1319085D"/>
    <w:rsid w:val="13522335"/>
    <w:rsid w:val="13EB0BF7"/>
    <w:rsid w:val="14BF5434"/>
    <w:rsid w:val="1557484D"/>
    <w:rsid w:val="15E94BB6"/>
    <w:rsid w:val="16202088"/>
    <w:rsid w:val="17456180"/>
    <w:rsid w:val="189F7A56"/>
    <w:rsid w:val="18B749A5"/>
    <w:rsid w:val="191077FE"/>
    <w:rsid w:val="19730A79"/>
    <w:rsid w:val="1A3D00CC"/>
    <w:rsid w:val="1ABE3657"/>
    <w:rsid w:val="1B281F85"/>
    <w:rsid w:val="1C1247E6"/>
    <w:rsid w:val="1C9E7F7A"/>
    <w:rsid w:val="1CB76F1C"/>
    <w:rsid w:val="1CE974F2"/>
    <w:rsid w:val="1CFC33A6"/>
    <w:rsid w:val="1D30645C"/>
    <w:rsid w:val="1D3A5FA0"/>
    <w:rsid w:val="1D9C33E6"/>
    <w:rsid w:val="1E3B1FCF"/>
    <w:rsid w:val="1F1D7233"/>
    <w:rsid w:val="1F1F544D"/>
    <w:rsid w:val="1F5F1CED"/>
    <w:rsid w:val="20B24E68"/>
    <w:rsid w:val="216E5085"/>
    <w:rsid w:val="217336A1"/>
    <w:rsid w:val="2212757B"/>
    <w:rsid w:val="22435641"/>
    <w:rsid w:val="22C70DC8"/>
    <w:rsid w:val="24205905"/>
    <w:rsid w:val="2452666A"/>
    <w:rsid w:val="247D4C10"/>
    <w:rsid w:val="24DE1906"/>
    <w:rsid w:val="26423961"/>
    <w:rsid w:val="26E653D8"/>
    <w:rsid w:val="26F96584"/>
    <w:rsid w:val="2A4149D6"/>
    <w:rsid w:val="2BF5335C"/>
    <w:rsid w:val="2D944DA0"/>
    <w:rsid w:val="2DBD47AF"/>
    <w:rsid w:val="2DD6761F"/>
    <w:rsid w:val="2E224612"/>
    <w:rsid w:val="2ECD3834"/>
    <w:rsid w:val="31527FFB"/>
    <w:rsid w:val="31CC246F"/>
    <w:rsid w:val="324E00CB"/>
    <w:rsid w:val="326E42CA"/>
    <w:rsid w:val="337905FC"/>
    <w:rsid w:val="3555351F"/>
    <w:rsid w:val="358362DE"/>
    <w:rsid w:val="35AF7770"/>
    <w:rsid w:val="35B92BDE"/>
    <w:rsid w:val="363143C4"/>
    <w:rsid w:val="36CA1CEB"/>
    <w:rsid w:val="385201EA"/>
    <w:rsid w:val="3A282FB0"/>
    <w:rsid w:val="3B710556"/>
    <w:rsid w:val="3C1837B3"/>
    <w:rsid w:val="3D1467C3"/>
    <w:rsid w:val="3D1E2B6E"/>
    <w:rsid w:val="3DB66B25"/>
    <w:rsid w:val="3F93536F"/>
    <w:rsid w:val="3FC76DC7"/>
    <w:rsid w:val="3FF66B13"/>
    <w:rsid w:val="40B2436F"/>
    <w:rsid w:val="40C822D8"/>
    <w:rsid w:val="41626BAA"/>
    <w:rsid w:val="42543BBC"/>
    <w:rsid w:val="47D30851"/>
    <w:rsid w:val="483615B3"/>
    <w:rsid w:val="48EE15C2"/>
    <w:rsid w:val="4A731A46"/>
    <w:rsid w:val="4E383A52"/>
    <w:rsid w:val="4E6E6B0B"/>
    <w:rsid w:val="4F3A4ED5"/>
    <w:rsid w:val="50E61077"/>
    <w:rsid w:val="5203407D"/>
    <w:rsid w:val="5256128A"/>
    <w:rsid w:val="53F4259B"/>
    <w:rsid w:val="540C7047"/>
    <w:rsid w:val="549D1D74"/>
    <w:rsid w:val="54D85958"/>
    <w:rsid w:val="54ED661C"/>
    <w:rsid w:val="55D11A04"/>
    <w:rsid w:val="55F40910"/>
    <w:rsid w:val="58285D44"/>
    <w:rsid w:val="582C0D7A"/>
    <w:rsid w:val="588015D2"/>
    <w:rsid w:val="58C85C32"/>
    <w:rsid w:val="59044EE6"/>
    <w:rsid w:val="590D7691"/>
    <w:rsid w:val="59886CC8"/>
    <w:rsid w:val="5A64462C"/>
    <w:rsid w:val="5AE91AA5"/>
    <w:rsid w:val="5B0870F8"/>
    <w:rsid w:val="5B87738A"/>
    <w:rsid w:val="5BEC7BAF"/>
    <w:rsid w:val="5C7F496D"/>
    <w:rsid w:val="5D833561"/>
    <w:rsid w:val="5E8A0A8C"/>
    <w:rsid w:val="606B509E"/>
    <w:rsid w:val="629D7D01"/>
    <w:rsid w:val="62B430C4"/>
    <w:rsid w:val="62E977C2"/>
    <w:rsid w:val="63716785"/>
    <w:rsid w:val="647749B0"/>
    <w:rsid w:val="6626149A"/>
    <w:rsid w:val="66886A01"/>
    <w:rsid w:val="66CA7E4E"/>
    <w:rsid w:val="69185D6E"/>
    <w:rsid w:val="694D2F07"/>
    <w:rsid w:val="69631D40"/>
    <w:rsid w:val="6A582B8E"/>
    <w:rsid w:val="6A662009"/>
    <w:rsid w:val="6B090E88"/>
    <w:rsid w:val="6B6712DB"/>
    <w:rsid w:val="6BE85984"/>
    <w:rsid w:val="6C6B6D2F"/>
    <w:rsid w:val="6C9854C4"/>
    <w:rsid w:val="6CAD71C1"/>
    <w:rsid w:val="6DA94157"/>
    <w:rsid w:val="6F667AFB"/>
    <w:rsid w:val="6F8D1760"/>
    <w:rsid w:val="6FEF4A5C"/>
    <w:rsid w:val="70DD5ED1"/>
    <w:rsid w:val="71C24C06"/>
    <w:rsid w:val="7397775E"/>
    <w:rsid w:val="7442313D"/>
    <w:rsid w:val="745A5E80"/>
    <w:rsid w:val="7487479C"/>
    <w:rsid w:val="750964DA"/>
    <w:rsid w:val="753C37D8"/>
    <w:rsid w:val="755F312E"/>
    <w:rsid w:val="7569048E"/>
    <w:rsid w:val="75B47E7E"/>
    <w:rsid w:val="76B3287E"/>
    <w:rsid w:val="76D27D02"/>
    <w:rsid w:val="7820118F"/>
    <w:rsid w:val="789A37B1"/>
    <w:rsid w:val="790F6B0E"/>
    <w:rsid w:val="7AA83A9F"/>
    <w:rsid w:val="7B0C0794"/>
    <w:rsid w:val="7B923A26"/>
    <w:rsid w:val="7C1167C1"/>
    <w:rsid w:val="7CCF4142"/>
    <w:rsid w:val="7E65164F"/>
    <w:rsid w:val="7F9B10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qFormat="1" w:unhideWhenUsed="0" w:uiPriority="0" w:semiHidden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customStyle="1" w:styleId="3">
    <w:name w:val="p0"/>
    <w:basedOn w:val="1"/>
    <w:next w:val="4"/>
    <w:autoRedefine/>
    <w:qFormat/>
    <w:uiPriority w:val="0"/>
    <w:pPr>
      <w:widowControl/>
    </w:pPr>
    <w:rPr>
      <w:kern w:val="0"/>
    </w:rPr>
  </w:style>
  <w:style w:type="paragraph" w:styleId="4">
    <w:name w:val="index 9"/>
    <w:basedOn w:val="1"/>
    <w:next w:val="1"/>
    <w:autoRedefine/>
    <w:qFormat/>
    <w:uiPriority w:val="0"/>
    <w:pPr>
      <w:ind w:left="1600" w:leftChars="1600"/>
    </w:pPr>
  </w:style>
  <w:style w:type="paragraph" w:styleId="5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9">
    <w:name w:val="页眉 Char"/>
    <w:basedOn w:val="8"/>
    <w:link w:val="6"/>
    <w:autoRedefine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0">
    <w:name w:val="段 Char"/>
    <w:basedOn w:val="8"/>
    <w:link w:val="11"/>
    <w:autoRedefine/>
    <w:qFormat/>
    <w:uiPriority w:val="0"/>
    <w:rPr>
      <w:rFonts w:ascii="宋体"/>
    </w:rPr>
  </w:style>
  <w:style w:type="paragraph" w:customStyle="1" w:styleId="11">
    <w:name w:val="段"/>
    <w:link w:val="10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页脚 Char"/>
    <w:basedOn w:val="8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二级条标题"/>
    <w:basedOn w:val="1"/>
    <w:next w:val="11"/>
    <w:autoRedefine/>
    <w:qFormat/>
    <w:uiPriority w:val="0"/>
    <w:pPr>
      <w:widowControl/>
      <w:numPr>
        <w:ilvl w:val="2"/>
        <w:numId w:val="1"/>
      </w:numPr>
      <w:spacing w:beforeLines="50" w:afterLines="50"/>
      <w:ind w:left="142"/>
      <w:jc w:val="left"/>
      <w:outlineLvl w:val="3"/>
    </w:pPr>
    <w:rPr>
      <w:rFonts w:ascii="黑体" w:eastAsia="黑体"/>
      <w:kern w:val="0"/>
      <w:szCs w:val="21"/>
    </w:rPr>
  </w:style>
  <w:style w:type="paragraph" w:customStyle="1" w:styleId="14">
    <w:name w:val="标准文件_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4162</Words>
  <Characters>4416</Characters>
  <Lines>32</Lines>
  <Paragraphs>9</Paragraphs>
  <TotalTime>7</TotalTime>
  <ScaleCrop>false</ScaleCrop>
  <LinksUpToDate>false</LinksUpToDate>
  <CharactersWithSpaces>4456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2020-11-30T00:38:00Z</dcterms:created>
  <dc:creator>Administrator</dc:creator>
  <cp:lastModifiedBy>豆豆</cp:lastModifiedBy>
  <dcterms:modified xsi:type="dcterms:W3CDTF">2025-10-22T06:46:31Z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E68D4FC684BC4AE48534A1656FEECD86</vt:lpwstr>
  </property>
  <property fmtid="{D5CDD505-2E9C-101B-9397-08002B2CF9AE}" pid="4" name="KSOTemplateDocerSaveRecord">
    <vt:lpwstr>eyJoZGlkIjoiOWI5MjFiYmIzZmFmNjNhYTA0NjExZGQwZmJmMGE0NWEiLCJ1c2VySWQiOiI1Mjg0NTAwOTIifQ==</vt:lpwstr>
  </property>
</Properties>
</file>